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D2" w:rsidRPr="00927ED2" w:rsidRDefault="00927ED2" w:rsidP="00927ED2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32"/>
          <w:u w:val="single"/>
          <w:lang w:eastAsia="ru-RU"/>
        </w:rPr>
      </w:pPr>
      <w:r w:rsidRPr="00927ED2">
        <w:rPr>
          <w:rFonts w:ascii="Arial" w:eastAsia="Times New Roman" w:hAnsi="Arial" w:cs="Arial"/>
          <w:b/>
          <w:color w:val="000000"/>
          <w:kern w:val="36"/>
          <w:sz w:val="40"/>
          <w:szCs w:val="32"/>
          <w:u w:val="single"/>
          <w:lang w:eastAsia="ru-RU"/>
        </w:rPr>
        <w:t>Как зарегистрироваться на сдачу ЕГЭ?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Срок приема заявлений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 до 1 февраля (включительно).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Места </w:t>
      </w:r>
      <w:bookmarkStart w:id="0" w:name="_GoBack"/>
      <w:bookmarkEnd w:id="0"/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регистрации участников на сдачу ЕГЭ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 для выпускников прошлых лет, лиц, обучающихся по образовательным программам среднего профессионального образования (обучающиеся СПО), обучающихся, получающие среднее общее образование в иностранных образовательных организациях (обучающиеся в иностранных ОО) (далее вместе - участники ЕГЭ): </w:t>
      </w:r>
      <w:r w:rsidRPr="00927ED2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отдел образования Администрации Цимлянского район (г. Цимлянск, ул. Ленина, 24, кабинет № 16)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Важно: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r w:rsidRPr="00927ED2">
        <w:rPr>
          <w:rFonts w:ascii="Arial" w:eastAsia="Times New Roman" w:hAnsi="Arial" w:cs="Arial"/>
          <w:i/>
          <w:iCs/>
          <w:color w:val="333333"/>
          <w:sz w:val="32"/>
          <w:szCs w:val="32"/>
          <w:lang w:eastAsia="ru-RU"/>
        </w:rPr>
        <w:t>выпускники текущего года подают заявление на участие в государственной итоговой аттестации по образовательным программам среднего общего образования (ГИА) в образовательную организацию, в которой они осваивают образовательные программы среднего общего образования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Документы, необходимые для подачи заявления на участие в ЕГЭ: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паспорт гражданина Российской Федерации или другой документ, удостоверяющий личность, в соответствии с законодательством;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оригиналы документов об образовании или надлежащим образом заверенные копии таких документов (при необходимости-с переводом с иностранного языка);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СНИЛС (для граждан РФ).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Обратите внимание: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- обучающиеся СПО, в иностранных ОО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завершение освоения таких программ в текущем учебном году (при необходимости-с переводом с иностранного языка).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- участники ЕГЭ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комиссии, а обучающиеся, выпускники прошлых лет дети-инвалиды и инвалиды - оригинал или надлежащим образом заверенную копию справки, подтверждающей факт установления инвалидности.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На заметку: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в случае невозможности регистрации на участие в ЕГЭ самим участником заявление могут подать его родители (законные представители) на основании документа, удостоверяющего их личность, или 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927ED2" w:rsidRPr="00927ED2" w:rsidRDefault="00927ED2" w:rsidP="00927E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Телефон «горячей линии»</w:t>
      </w:r>
      <w:r w:rsidRPr="00927E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отдела образования Администрации Цимлянского района для Ваших вопросов: </w:t>
      </w:r>
      <w:r w:rsidRPr="00927ED2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 xml:space="preserve">8(86391)2-23-29 </w:t>
      </w:r>
    </w:p>
    <w:p w:rsidR="00105CF3" w:rsidRDefault="00105CF3"/>
    <w:sectPr w:rsidR="0010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0C"/>
    <w:rsid w:val="00105CF3"/>
    <w:rsid w:val="00927ED2"/>
    <w:rsid w:val="00F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A133"/>
  <w15:chartTrackingRefBased/>
  <w15:docId w15:val="{1B935846-AB25-4582-9F20-9E19F111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ED2"/>
    <w:rPr>
      <w:b/>
      <w:bCs/>
    </w:rPr>
  </w:style>
  <w:style w:type="character" w:styleId="a5">
    <w:name w:val="Hyperlink"/>
    <w:basedOn w:val="a0"/>
    <w:uiPriority w:val="99"/>
    <w:semiHidden/>
    <w:unhideWhenUsed/>
    <w:rsid w:val="00927ED2"/>
    <w:rPr>
      <w:color w:val="0000FF"/>
      <w:u w:val="single"/>
    </w:rPr>
  </w:style>
  <w:style w:type="character" w:styleId="a6">
    <w:name w:val="Emphasis"/>
    <w:basedOn w:val="a0"/>
    <w:uiPriority w:val="20"/>
    <w:qFormat/>
    <w:rsid w:val="00927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2023-10-20T05:57:00Z</dcterms:created>
  <dcterms:modified xsi:type="dcterms:W3CDTF">2023-10-20T06:02:00Z</dcterms:modified>
</cp:coreProperties>
</file>