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D6C" w:rsidRDefault="00247278">
      <w:pPr>
        <w:pStyle w:val="1"/>
        <w:spacing w:after="274"/>
      </w:pPr>
      <w:r>
        <w:t xml:space="preserve">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09"/>
        <w:gridCol w:w="4909"/>
      </w:tblGrid>
      <w:tr w:rsidR="00881D6C" w:rsidRPr="00881D6C" w:rsidTr="00496632">
        <w:tc>
          <w:tcPr>
            <w:tcW w:w="4909" w:type="dxa"/>
          </w:tcPr>
          <w:p w:rsidR="00881D6C" w:rsidRPr="00881D6C" w:rsidRDefault="00881D6C" w:rsidP="00881D6C">
            <w:pPr>
              <w:spacing w:after="0" w:line="276" w:lineRule="auto"/>
              <w:ind w:left="0" w:right="0" w:firstLine="0"/>
              <w:rPr>
                <w:rFonts w:cs="Courier New"/>
                <w:color w:val="auto"/>
                <w:szCs w:val="24"/>
              </w:rPr>
            </w:pPr>
            <w:r w:rsidRPr="00881D6C">
              <w:rPr>
                <w:rFonts w:cs="Courier New"/>
                <w:color w:val="auto"/>
                <w:szCs w:val="24"/>
              </w:rPr>
              <w:t xml:space="preserve">   ПРИНЯТО</w:t>
            </w:r>
          </w:p>
          <w:p w:rsidR="00881D6C" w:rsidRPr="00881D6C" w:rsidRDefault="00881D6C" w:rsidP="00881D6C">
            <w:pPr>
              <w:spacing w:after="0" w:line="276" w:lineRule="auto"/>
              <w:ind w:left="0" w:right="0" w:firstLine="0"/>
              <w:rPr>
                <w:color w:val="auto"/>
                <w:szCs w:val="24"/>
              </w:rPr>
            </w:pPr>
            <w:proofErr w:type="gramStart"/>
            <w:r w:rsidRPr="00881D6C">
              <w:rPr>
                <w:rFonts w:cs="Courier New"/>
                <w:color w:val="auto"/>
                <w:szCs w:val="24"/>
              </w:rPr>
              <w:t>Протокол  заседания</w:t>
            </w:r>
            <w:proofErr w:type="gramEnd"/>
            <w:r w:rsidRPr="00881D6C">
              <w:rPr>
                <w:rFonts w:cs="Courier New"/>
                <w:color w:val="auto"/>
                <w:szCs w:val="24"/>
              </w:rPr>
              <w:t xml:space="preserve"> </w:t>
            </w:r>
          </w:p>
          <w:p w:rsidR="00881D6C" w:rsidRPr="00881D6C" w:rsidRDefault="00881D6C" w:rsidP="00881D6C">
            <w:pPr>
              <w:spacing w:after="0" w:line="276" w:lineRule="auto"/>
              <w:ind w:left="0" w:right="0" w:firstLine="0"/>
              <w:rPr>
                <w:rFonts w:cs="Courier New"/>
                <w:color w:val="auto"/>
                <w:szCs w:val="24"/>
              </w:rPr>
            </w:pPr>
            <w:proofErr w:type="gramStart"/>
            <w:r w:rsidRPr="00881D6C">
              <w:rPr>
                <w:rFonts w:cs="Courier New"/>
                <w:color w:val="auto"/>
                <w:szCs w:val="24"/>
              </w:rPr>
              <w:t>педагогического</w:t>
            </w:r>
            <w:proofErr w:type="gramEnd"/>
            <w:r w:rsidRPr="00881D6C">
              <w:rPr>
                <w:rFonts w:cs="Courier New"/>
                <w:color w:val="auto"/>
                <w:szCs w:val="24"/>
              </w:rPr>
              <w:t xml:space="preserve"> совета </w:t>
            </w:r>
          </w:p>
          <w:p w:rsidR="00881D6C" w:rsidRPr="00881D6C" w:rsidRDefault="00881D6C" w:rsidP="00881D6C">
            <w:pPr>
              <w:spacing w:after="0" w:line="276" w:lineRule="auto"/>
              <w:ind w:left="0" w:right="0" w:firstLine="0"/>
              <w:rPr>
                <w:rFonts w:cs="Courier New"/>
                <w:color w:val="auto"/>
                <w:szCs w:val="24"/>
                <w:u w:val="single"/>
              </w:rPr>
            </w:pPr>
            <w:r w:rsidRPr="00881D6C">
              <w:rPr>
                <w:rFonts w:cs="Courier New"/>
                <w:color w:val="auto"/>
                <w:szCs w:val="24"/>
              </w:rPr>
              <w:t xml:space="preserve"> </w:t>
            </w:r>
            <w:proofErr w:type="gramStart"/>
            <w:r w:rsidRPr="00881D6C">
              <w:rPr>
                <w:rFonts w:cs="Courier New"/>
                <w:color w:val="auto"/>
                <w:szCs w:val="24"/>
              </w:rPr>
              <w:t xml:space="preserve">№ </w:t>
            </w:r>
            <w:r w:rsidRPr="00881D6C">
              <w:rPr>
                <w:rFonts w:cs="Courier New"/>
                <w:color w:val="auto"/>
                <w:szCs w:val="24"/>
                <w:u w:val="single"/>
              </w:rPr>
              <w:t xml:space="preserve"> </w:t>
            </w:r>
            <w:r w:rsidR="00247278">
              <w:rPr>
                <w:rFonts w:cs="Courier New"/>
                <w:color w:val="auto"/>
                <w:szCs w:val="24"/>
                <w:u w:val="single"/>
              </w:rPr>
              <w:t>3</w:t>
            </w:r>
            <w:proofErr w:type="gramEnd"/>
            <w:r w:rsidRPr="00881D6C">
              <w:rPr>
                <w:rFonts w:cs="Courier New"/>
                <w:color w:val="auto"/>
                <w:szCs w:val="24"/>
                <w:u w:val="single"/>
              </w:rPr>
              <w:t xml:space="preserve"> </w:t>
            </w:r>
            <w:r w:rsidRPr="00881D6C">
              <w:rPr>
                <w:rFonts w:cs="Courier New"/>
                <w:color w:val="auto"/>
                <w:szCs w:val="24"/>
              </w:rPr>
              <w:t xml:space="preserve">от </w:t>
            </w:r>
            <w:r w:rsidRPr="00881D6C">
              <w:rPr>
                <w:rFonts w:cs="Courier New"/>
                <w:color w:val="auto"/>
                <w:szCs w:val="24"/>
                <w:u w:val="single"/>
              </w:rPr>
              <w:t>2</w:t>
            </w:r>
            <w:r>
              <w:rPr>
                <w:rFonts w:cs="Courier New"/>
                <w:color w:val="auto"/>
                <w:szCs w:val="24"/>
                <w:u w:val="single"/>
              </w:rPr>
              <w:t>8</w:t>
            </w:r>
            <w:r w:rsidRPr="00881D6C">
              <w:rPr>
                <w:rFonts w:cs="Courier New"/>
                <w:color w:val="auto"/>
                <w:szCs w:val="24"/>
                <w:u w:val="single"/>
              </w:rPr>
              <w:t>.0</w:t>
            </w:r>
            <w:r>
              <w:rPr>
                <w:rFonts w:cs="Courier New"/>
                <w:color w:val="auto"/>
                <w:szCs w:val="24"/>
                <w:u w:val="single"/>
              </w:rPr>
              <w:t>3</w:t>
            </w:r>
            <w:r w:rsidRPr="00881D6C">
              <w:rPr>
                <w:rFonts w:cs="Courier New"/>
                <w:color w:val="auto"/>
                <w:szCs w:val="24"/>
                <w:u w:val="single"/>
              </w:rPr>
              <w:t>.202</w:t>
            </w:r>
            <w:r>
              <w:rPr>
                <w:rFonts w:cs="Courier New"/>
                <w:color w:val="auto"/>
                <w:szCs w:val="24"/>
                <w:u w:val="single"/>
              </w:rPr>
              <w:t>3</w:t>
            </w:r>
            <w:r w:rsidRPr="00881D6C">
              <w:rPr>
                <w:rFonts w:cs="Courier New"/>
                <w:color w:val="auto"/>
                <w:szCs w:val="24"/>
                <w:u w:val="single"/>
              </w:rPr>
              <w:t>г.</w:t>
            </w:r>
          </w:p>
          <w:p w:rsidR="00881D6C" w:rsidRPr="00881D6C" w:rsidRDefault="00881D6C" w:rsidP="00881D6C">
            <w:pPr>
              <w:spacing w:after="0" w:line="276" w:lineRule="auto"/>
              <w:ind w:left="0" w:right="0" w:firstLine="0"/>
              <w:rPr>
                <w:rFonts w:cs="Courier New"/>
                <w:color w:val="auto"/>
                <w:szCs w:val="24"/>
                <w:u w:val="single"/>
              </w:rPr>
            </w:pPr>
          </w:p>
          <w:p w:rsidR="00881D6C" w:rsidRPr="00881D6C" w:rsidRDefault="00881D6C" w:rsidP="00881D6C">
            <w:pPr>
              <w:spacing w:after="0" w:line="276" w:lineRule="auto"/>
              <w:ind w:left="0" w:right="0" w:firstLine="0"/>
              <w:rPr>
                <w:rFonts w:cs="Courier New"/>
                <w:color w:val="auto"/>
                <w:szCs w:val="24"/>
              </w:rPr>
            </w:pPr>
            <w:r w:rsidRPr="00881D6C">
              <w:rPr>
                <w:rFonts w:cs="Courier New"/>
                <w:color w:val="auto"/>
                <w:szCs w:val="24"/>
              </w:rPr>
              <w:t>СОГЛАСОВАНО</w:t>
            </w:r>
          </w:p>
          <w:p w:rsidR="00881D6C" w:rsidRPr="00881D6C" w:rsidRDefault="00881D6C" w:rsidP="00881D6C">
            <w:pPr>
              <w:spacing w:after="0" w:line="276" w:lineRule="auto"/>
              <w:ind w:left="0" w:right="0" w:firstLine="0"/>
              <w:rPr>
                <w:rFonts w:cs="Courier New"/>
                <w:color w:val="auto"/>
                <w:szCs w:val="24"/>
              </w:rPr>
            </w:pPr>
            <w:proofErr w:type="gramStart"/>
            <w:r w:rsidRPr="00881D6C">
              <w:rPr>
                <w:rFonts w:cs="Courier New"/>
                <w:color w:val="auto"/>
                <w:szCs w:val="24"/>
              </w:rPr>
              <w:t>Протокол  заседания</w:t>
            </w:r>
            <w:proofErr w:type="gramEnd"/>
            <w:r w:rsidRPr="00881D6C">
              <w:rPr>
                <w:rFonts w:cs="Courier New"/>
                <w:color w:val="auto"/>
                <w:szCs w:val="24"/>
              </w:rPr>
              <w:t xml:space="preserve"> </w:t>
            </w:r>
          </w:p>
          <w:p w:rsidR="00881D6C" w:rsidRPr="00881D6C" w:rsidRDefault="00881D6C" w:rsidP="00881D6C">
            <w:pPr>
              <w:spacing w:after="0" w:line="276" w:lineRule="auto"/>
              <w:ind w:left="0" w:right="0" w:firstLine="0"/>
              <w:rPr>
                <w:rFonts w:cs="Courier New"/>
                <w:color w:val="auto"/>
                <w:szCs w:val="24"/>
              </w:rPr>
            </w:pPr>
            <w:r w:rsidRPr="00881D6C">
              <w:rPr>
                <w:rFonts w:cs="Courier New"/>
                <w:color w:val="auto"/>
                <w:szCs w:val="24"/>
              </w:rPr>
              <w:t xml:space="preserve">Управляющего совета </w:t>
            </w:r>
          </w:p>
          <w:p w:rsidR="00881D6C" w:rsidRPr="00881D6C" w:rsidRDefault="00881D6C" w:rsidP="00881D6C">
            <w:pPr>
              <w:spacing w:after="0" w:line="276" w:lineRule="auto"/>
              <w:ind w:left="0" w:right="0" w:firstLine="0"/>
              <w:rPr>
                <w:rFonts w:cs="Courier New"/>
                <w:color w:val="auto"/>
                <w:szCs w:val="24"/>
              </w:rPr>
            </w:pPr>
            <w:r w:rsidRPr="00881D6C">
              <w:rPr>
                <w:rFonts w:cs="Courier New"/>
                <w:color w:val="auto"/>
                <w:szCs w:val="24"/>
              </w:rPr>
              <w:t xml:space="preserve"> № </w:t>
            </w:r>
            <w:proofErr w:type="gramStart"/>
            <w:r w:rsidR="00247278">
              <w:rPr>
                <w:rFonts w:cs="Courier New"/>
                <w:color w:val="auto"/>
                <w:szCs w:val="24"/>
              </w:rPr>
              <w:t>3</w:t>
            </w:r>
            <w:r w:rsidRPr="00881D6C">
              <w:rPr>
                <w:rFonts w:cs="Courier New"/>
                <w:color w:val="auto"/>
                <w:szCs w:val="24"/>
                <w:u w:val="single"/>
              </w:rPr>
              <w:t xml:space="preserve">  </w:t>
            </w:r>
            <w:r w:rsidRPr="00881D6C">
              <w:rPr>
                <w:rFonts w:cs="Courier New"/>
                <w:color w:val="auto"/>
                <w:szCs w:val="24"/>
              </w:rPr>
              <w:t>от</w:t>
            </w:r>
            <w:proofErr w:type="gramEnd"/>
            <w:r w:rsidRPr="00881D6C">
              <w:rPr>
                <w:rFonts w:cs="Courier New"/>
                <w:color w:val="auto"/>
                <w:szCs w:val="24"/>
              </w:rPr>
              <w:t xml:space="preserve"> </w:t>
            </w:r>
            <w:r w:rsidRPr="00881D6C">
              <w:rPr>
                <w:rFonts w:cs="Courier New"/>
                <w:color w:val="auto"/>
                <w:szCs w:val="24"/>
                <w:u w:val="single"/>
              </w:rPr>
              <w:t>2</w:t>
            </w:r>
            <w:r>
              <w:rPr>
                <w:rFonts w:cs="Courier New"/>
                <w:color w:val="auto"/>
                <w:szCs w:val="24"/>
                <w:u w:val="single"/>
              </w:rPr>
              <w:t>8</w:t>
            </w:r>
            <w:r w:rsidRPr="00881D6C">
              <w:rPr>
                <w:rFonts w:cs="Courier New"/>
                <w:color w:val="auto"/>
                <w:szCs w:val="24"/>
                <w:u w:val="single"/>
              </w:rPr>
              <w:t>.0</w:t>
            </w:r>
            <w:r>
              <w:rPr>
                <w:rFonts w:cs="Courier New"/>
                <w:color w:val="auto"/>
                <w:szCs w:val="24"/>
                <w:u w:val="single"/>
              </w:rPr>
              <w:t>3</w:t>
            </w:r>
            <w:r w:rsidRPr="00881D6C">
              <w:rPr>
                <w:rFonts w:cs="Courier New"/>
                <w:color w:val="auto"/>
                <w:szCs w:val="24"/>
                <w:u w:val="single"/>
              </w:rPr>
              <w:t>.202</w:t>
            </w:r>
            <w:r>
              <w:rPr>
                <w:rFonts w:cs="Courier New"/>
                <w:color w:val="auto"/>
                <w:szCs w:val="24"/>
                <w:u w:val="single"/>
              </w:rPr>
              <w:t>3</w:t>
            </w:r>
            <w:r w:rsidRPr="00881D6C">
              <w:rPr>
                <w:rFonts w:cs="Courier New"/>
                <w:color w:val="auto"/>
                <w:szCs w:val="24"/>
                <w:u w:val="single"/>
              </w:rPr>
              <w:t>г.</w:t>
            </w:r>
          </w:p>
          <w:p w:rsidR="00881D6C" w:rsidRPr="00881D6C" w:rsidRDefault="00881D6C" w:rsidP="00881D6C">
            <w:pPr>
              <w:spacing w:after="0" w:line="276" w:lineRule="auto"/>
              <w:ind w:left="0" w:right="0" w:firstLine="0"/>
              <w:jc w:val="center"/>
              <w:rPr>
                <w:rFonts w:cs="Courier New"/>
                <w:color w:val="auto"/>
                <w:szCs w:val="24"/>
              </w:rPr>
            </w:pPr>
          </w:p>
        </w:tc>
        <w:tc>
          <w:tcPr>
            <w:tcW w:w="4909" w:type="dxa"/>
          </w:tcPr>
          <w:p w:rsidR="00881D6C" w:rsidRPr="00881D6C" w:rsidRDefault="00881D6C" w:rsidP="00881D6C">
            <w:pPr>
              <w:spacing w:after="0" w:line="276" w:lineRule="auto"/>
              <w:ind w:left="0" w:right="0" w:firstLine="0"/>
              <w:rPr>
                <w:rFonts w:cs="Courier New"/>
                <w:color w:val="auto"/>
                <w:szCs w:val="24"/>
              </w:rPr>
            </w:pPr>
            <w:r w:rsidRPr="00881D6C">
              <w:rPr>
                <w:rFonts w:cs="Courier New"/>
                <w:color w:val="auto"/>
                <w:szCs w:val="24"/>
              </w:rPr>
              <w:t>УТВЕРЖДАЮ</w:t>
            </w:r>
          </w:p>
          <w:p w:rsidR="00881D6C" w:rsidRPr="00881D6C" w:rsidRDefault="00881D6C" w:rsidP="00881D6C">
            <w:pPr>
              <w:spacing w:after="0" w:line="276" w:lineRule="auto"/>
              <w:ind w:left="0" w:right="0" w:firstLine="0"/>
              <w:rPr>
                <w:color w:val="auto"/>
                <w:szCs w:val="24"/>
              </w:rPr>
            </w:pPr>
            <w:r w:rsidRPr="00881D6C">
              <w:rPr>
                <w:rFonts w:cs="Courier New"/>
                <w:color w:val="auto"/>
                <w:szCs w:val="24"/>
              </w:rPr>
              <w:t>Директор школы_________</w:t>
            </w:r>
            <w:proofErr w:type="spellStart"/>
            <w:r w:rsidRPr="00881D6C">
              <w:rPr>
                <w:rFonts w:cs="Courier New"/>
                <w:color w:val="auto"/>
                <w:szCs w:val="24"/>
              </w:rPr>
              <w:t>С.С.Малахова</w:t>
            </w:r>
            <w:proofErr w:type="spellEnd"/>
          </w:p>
          <w:p w:rsidR="00881D6C" w:rsidRPr="00881D6C" w:rsidRDefault="00881D6C" w:rsidP="00881D6C">
            <w:pPr>
              <w:spacing w:after="0" w:line="276" w:lineRule="auto"/>
              <w:ind w:left="0" w:right="0" w:firstLine="0"/>
              <w:rPr>
                <w:rFonts w:cs="Courier New"/>
                <w:color w:val="auto"/>
                <w:szCs w:val="24"/>
              </w:rPr>
            </w:pPr>
          </w:p>
          <w:p w:rsidR="00881D6C" w:rsidRPr="00881D6C" w:rsidRDefault="00881D6C" w:rsidP="00881D6C">
            <w:pPr>
              <w:spacing w:after="0" w:line="276" w:lineRule="auto"/>
              <w:ind w:left="0" w:right="0" w:firstLine="0"/>
              <w:rPr>
                <w:rFonts w:cs="Courier New"/>
                <w:color w:val="auto"/>
                <w:szCs w:val="24"/>
              </w:rPr>
            </w:pPr>
            <w:proofErr w:type="gramStart"/>
            <w:r w:rsidRPr="00881D6C">
              <w:rPr>
                <w:rFonts w:cs="Courier New"/>
                <w:color w:val="auto"/>
                <w:szCs w:val="24"/>
              </w:rPr>
              <w:t>Приказ  №</w:t>
            </w:r>
            <w:proofErr w:type="gramEnd"/>
            <w:r w:rsidRPr="00881D6C">
              <w:rPr>
                <w:rFonts w:cs="Courier New"/>
                <w:color w:val="auto"/>
                <w:szCs w:val="24"/>
              </w:rPr>
              <w:t xml:space="preserve"> </w:t>
            </w:r>
            <w:r w:rsidRPr="00881D6C">
              <w:rPr>
                <w:rFonts w:cs="Courier New"/>
                <w:color w:val="auto"/>
                <w:szCs w:val="24"/>
                <w:u w:val="single"/>
              </w:rPr>
              <w:t xml:space="preserve"> </w:t>
            </w:r>
            <w:r>
              <w:rPr>
                <w:rFonts w:cs="Courier New"/>
                <w:color w:val="auto"/>
                <w:szCs w:val="24"/>
                <w:u w:val="single"/>
              </w:rPr>
              <w:t>76</w:t>
            </w:r>
            <w:r w:rsidRPr="00881D6C">
              <w:rPr>
                <w:rFonts w:cs="Courier New"/>
                <w:color w:val="auto"/>
                <w:szCs w:val="24"/>
                <w:u w:val="single"/>
              </w:rPr>
              <w:t xml:space="preserve"> от 3</w:t>
            </w:r>
            <w:r>
              <w:rPr>
                <w:rFonts w:cs="Courier New"/>
                <w:color w:val="auto"/>
                <w:szCs w:val="24"/>
                <w:u w:val="single"/>
              </w:rPr>
              <w:t>0</w:t>
            </w:r>
            <w:r w:rsidRPr="00881D6C">
              <w:rPr>
                <w:rFonts w:cs="Courier New"/>
                <w:color w:val="auto"/>
                <w:szCs w:val="24"/>
                <w:u w:val="single"/>
              </w:rPr>
              <w:t>.0</w:t>
            </w:r>
            <w:r>
              <w:rPr>
                <w:rFonts w:cs="Courier New"/>
                <w:color w:val="auto"/>
                <w:szCs w:val="24"/>
                <w:u w:val="single"/>
              </w:rPr>
              <w:t>3</w:t>
            </w:r>
            <w:r w:rsidRPr="00881D6C">
              <w:rPr>
                <w:rFonts w:cs="Courier New"/>
                <w:color w:val="auto"/>
                <w:szCs w:val="24"/>
                <w:u w:val="single"/>
              </w:rPr>
              <w:t>.202</w:t>
            </w:r>
            <w:r>
              <w:rPr>
                <w:rFonts w:cs="Courier New"/>
                <w:color w:val="auto"/>
                <w:szCs w:val="24"/>
                <w:u w:val="single"/>
              </w:rPr>
              <w:t>3</w:t>
            </w:r>
            <w:r w:rsidRPr="00881D6C">
              <w:rPr>
                <w:rFonts w:cs="Courier New"/>
                <w:color w:val="auto"/>
                <w:szCs w:val="24"/>
                <w:u w:val="single"/>
              </w:rPr>
              <w:t>г.</w:t>
            </w:r>
          </w:p>
          <w:p w:rsidR="00881D6C" w:rsidRPr="00881D6C" w:rsidRDefault="00881D6C" w:rsidP="00881D6C">
            <w:pPr>
              <w:spacing w:after="0" w:line="276" w:lineRule="auto"/>
              <w:ind w:left="0" w:right="0" w:firstLine="0"/>
              <w:rPr>
                <w:rFonts w:cs="Courier New"/>
                <w:color w:val="auto"/>
                <w:szCs w:val="24"/>
              </w:rPr>
            </w:pPr>
          </w:p>
          <w:p w:rsidR="00881D6C" w:rsidRPr="00881D6C" w:rsidRDefault="00881D6C" w:rsidP="00881D6C">
            <w:pPr>
              <w:spacing w:after="0" w:line="276" w:lineRule="auto"/>
              <w:ind w:left="0" w:right="0" w:firstLine="0"/>
              <w:rPr>
                <w:rFonts w:cs="Courier New"/>
                <w:b/>
                <w:color w:val="auto"/>
                <w:szCs w:val="24"/>
              </w:rPr>
            </w:pPr>
          </w:p>
          <w:p w:rsidR="00881D6C" w:rsidRPr="00881D6C" w:rsidRDefault="00881D6C" w:rsidP="00881D6C">
            <w:pPr>
              <w:spacing w:after="0" w:line="276" w:lineRule="auto"/>
              <w:ind w:left="0" w:right="0" w:firstLine="0"/>
              <w:rPr>
                <w:rFonts w:cs="Courier New"/>
                <w:b/>
                <w:color w:val="auto"/>
                <w:szCs w:val="24"/>
              </w:rPr>
            </w:pPr>
          </w:p>
          <w:p w:rsidR="00881D6C" w:rsidRPr="00881D6C" w:rsidRDefault="00881D6C" w:rsidP="00881D6C">
            <w:pPr>
              <w:spacing w:after="0" w:line="276" w:lineRule="auto"/>
              <w:ind w:left="0" w:right="0" w:firstLine="0"/>
              <w:rPr>
                <w:rFonts w:cs="Courier New"/>
                <w:b/>
                <w:color w:val="auto"/>
                <w:szCs w:val="24"/>
              </w:rPr>
            </w:pPr>
          </w:p>
          <w:p w:rsidR="00881D6C" w:rsidRPr="00881D6C" w:rsidRDefault="00881D6C" w:rsidP="00881D6C">
            <w:pPr>
              <w:spacing w:after="0" w:line="276" w:lineRule="auto"/>
              <w:ind w:left="0" w:right="0" w:firstLine="0"/>
              <w:rPr>
                <w:rFonts w:cs="Courier New"/>
                <w:b/>
                <w:color w:val="auto"/>
                <w:szCs w:val="24"/>
              </w:rPr>
            </w:pPr>
          </w:p>
        </w:tc>
      </w:tr>
    </w:tbl>
    <w:p w:rsidR="00881D6C" w:rsidRDefault="00881D6C">
      <w:pPr>
        <w:pStyle w:val="1"/>
        <w:spacing w:after="274"/>
      </w:pPr>
    </w:p>
    <w:p w:rsidR="00881D6C" w:rsidRDefault="00881D6C">
      <w:pPr>
        <w:pStyle w:val="1"/>
        <w:spacing w:after="274"/>
      </w:pPr>
    </w:p>
    <w:p w:rsidR="00881D6C" w:rsidRDefault="00881D6C">
      <w:pPr>
        <w:pStyle w:val="1"/>
        <w:spacing w:after="274"/>
      </w:pPr>
    </w:p>
    <w:p w:rsidR="00881D6C" w:rsidRPr="00881D6C" w:rsidRDefault="00881D6C" w:rsidP="00881D6C">
      <w:pPr>
        <w:shd w:val="clear" w:color="auto" w:fill="FFFFFF"/>
        <w:autoSpaceDE w:val="0"/>
        <w:autoSpaceDN w:val="0"/>
        <w:adjustRightInd w:val="0"/>
        <w:ind w:left="-1276" w:right="-284" w:firstLine="142"/>
        <w:jc w:val="center"/>
        <w:rPr>
          <w:b/>
          <w:sz w:val="28"/>
        </w:rPr>
      </w:pPr>
      <w:r w:rsidRPr="00881D6C">
        <w:rPr>
          <w:b/>
          <w:sz w:val="28"/>
        </w:rPr>
        <w:t xml:space="preserve">ПРОГРАММА </w:t>
      </w:r>
    </w:p>
    <w:p w:rsidR="00881D6C" w:rsidRPr="00881D6C" w:rsidRDefault="00881D6C" w:rsidP="00881D6C">
      <w:pPr>
        <w:shd w:val="clear" w:color="auto" w:fill="FFFFFF"/>
        <w:autoSpaceDE w:val="0"/>
        <w:autoSpaceDN w:val="0"/>
        <w:adjustRightInd w:val="0"/>
        <w:ind w:left="-1276" w:right="-284" w:firstLine="142"/>
        <w:jc w:val="center"/>
        <w:rPr>
          <w:b/>
          <w:sz w:val="28"/>
        </w:rPr>
      </w:pPr>
      <w:proofErr w:type="gramStart"/>
      <w:r w:rsidRPr="00881D6C">
        <w:rPr>
          <w:b/>
          <w:sz w:val="28"/>
        </w:rPr>
        <w:t>преодоления</w:t>
      </w:r>
      <w:proofErr w:type="gramEnd"/>
      <w:r w:rsidRPr="00881D6C">
        <w:rPr>
          <w:b/>
          <w:sz w:val="28"/>
        </w:rPr>
        <w:t xml:space="preserve"> школьной </w:t>
      </w:r>
      <w:proofErr w:type="spellStart"/>
      <w:r w:rsidRPr="00881D6C">
        <w:rPr>
          <w:b/>
          <w:sz w:val="28"/>
        </w:rPr>
        <w:t>неуспешности</w:t>
      </w:r>
      <w:proofErr w:type="spellEnd"/>
      <w:r w:rsidRPr="00881D6C">
        <w:rPr>
          <w:b/>
          <w:sz w:val="28"/>
        </w:rPr>
        <w:t xml:space="preserve"> обучающихся </w:t>
      </w:r>
    </w:p>
    <w:p w:rsidR="00247278" w:rsidRDefault="00881D6C" w:rsidP="00881D6C">
      <w:pPr>
        <w:shd w:val="clear" w:color="auto" w:fill="FFFFFF"/>
        <w:autoSpaceDE w:val="0"/>
        <w:autoSpaceDN w:val="0"/>
        <w:adjustRightInd w:val="0"/>
        <w:ind w:left="-1276" w:right="-284" w:firstLine="142"/>
        <w:jc w:val="center"/>
        <w:rPr>
          <w:b/>
          <w:bCs/>
          <w:color w:val="auto"/>
          <w:sz w:val="28"/>
          <w:szCs w:val="24"/>
        </w:rPr>
      </w:pPr>
      <w:proofErr w:type="gramStart"/>
      <w:r w:rsidRPr="00881D6C">
        <w:rPr>
          <w:b/>
          <w:bCs/>
          <w:color w:val="auto"/>
          <w:sz w:val="28"/>
          <w:szCs w:val="24"/>
        </w:rPr>
        <w:t>муниципального</w:t>
      </w:r>
      <w:proofErr w:type="gramEnd"/>
      <w:r w:rsidRPr="00881D6C">
        <w:rPr>
          <w:b/>
          <w:bCs/>
          <w:color w:val="auto"/>
          <w:sz w:val="28"/>
          <w:szCs w:val="24"/>
        </w:rPr>
        <w:t xml:space="preserve"> бюджетного общеобразовательного учреждения </w:t>
      </w:r>
    </w:p>
    <w:p w:rsidR="00881D6C" w:rsidRPr="00881D6C" w:rsidRDefault="00881D6C" w:rsidP="00247278">
      <w:pPr>
        <w:shd w:val="clear" w:color="auto" w:fill="FFFFFF"/>
        <w:autoSpaceDE w:val="0"/>
        <w:autoSpaceDN w:val="0"/>
        <w:adjustRightInd w:val="0"/>
        <w:ind w:left="-1276" w:right="-284" w:firstLine="142"/>
        <w:jc w:val="center"/>
        <w:rPr>
          <w:b/>
          <w:bCs/>
          <w:color w:val="auto"/>
          <w:sz w:val="28"/>
          <w:szCs w:val="24"/>
        </w:rPr>
      </w:pPr>
      <w:proofErr w:type="spellStart"/>
      <w:r w:rsidRPr="00881D6C">
        <w:rPr>
          <w:b/>
          <w:bCs/>
          <w:color w:val="auto"/>
          <w:sz w:val="28"/>
          <w:szCs w:val="24"/>
        </w:rPr>
        <w:t>Маркинской</w:t>
      </w:r>
      <w:proofErr w:type="spellEnd"/>
      <w:r w:rsidRPr="00881D6C">
        <w:rPr>
          <w:b/>
          <w:bCs/>
          <w:color w:val="auto"/>
          <w:sz w:val="28"/>
          <w:szCs w:val="24"/>
        </w:rPr>
        <w:t xml:space="preserve"> средней</w:t>
      </w:r>
      <w:r w:rsidR="00247278">
        <w:rPr>
          <w:b/>
          <w:bCs/>
          <w:color w:val="auto"/>
          <w:sz w:val="28"/>
          <w:szCs w:val="24"/>
        </w:rPr>
        <w:t xml:space="preserve"> </w:t>
      </w:r>
      <w:bookmarkStart w:id="0" w:name="_GoBack"/>
      <w:bookmarkEnd w:id="0"/>
      <w:r w:rsidRPr="00881D6C">
        <w:rPr>
          <w:b/>
          <w:bCs/>
          <w:color w:val="auto"/>
          <w:sz w:val="28"/>
          <w:szCs w:val="24"/>
        </w:rPr>
        <w:t>общеобразовательной школы</w:t>
      </w:r>
    </w:p>
    <w:p w:rsidR="00881D6C" w:rsidRPr="00881D6C" w:rsidRDefault="00881D6C" w:rsidP="00881D6C">
      <w:pPr>
        <w:shd w:val="clear" w:color="auto" w:fill="FFFFFF"/>
        <w:autoSpaceDE w:val="0"/>
        <w:autoSpaceDN w:val="0"/>
        <w:adjustRightInd w:val="0"/>
        <w:spacing w:after="0" w:line="240" w:lineRule="auto"/>
        <w:ind w:left="-1276" w:right="-284" w:firstLine="142"/>
        <w:jc w:val="center"/>
        <w:rPr>
          <w:b/>
          <w:bCs/>
          <w:color w:val="auto"/>
          <w:sz w:val="28"/>
          <w:szCs w:val="24"/>
        </w:rPr>
      </w:pPr>
      <w:r w:rsidRPr="00881D6C">
        <w:rPr>
          <w:b/>
          <w:bCs/>
          <w:color w:val="auto"/>
          <w:sz w:val="28"/>
          <w:szCs w:val="24"/>
        </w:rPr>
        <w:t xml:space="preserve"> Цимлянского района Ростовской области</w:t>
      </w:r>
    </w:p>
    <w:p w:rsidR="00881D6C" w:rsidRPr="00881D6C" w:rsidRDefault="00881D6C" w:rsidP="00881D6C">
      <w:pPr>
        <w:shd w:val="clear" w:color="auto" w:fill="FFFFFF"/>
        <w:autoSpaceDE w:val="0"/>
        <w:autoSpaceDN w:val="0"/>
        <w:adjustRightInd w:val="0"/>
        <w:spacing w:after="0" w:line="240" w:lineRule="auto"/>
        <w:ind w:left="-1276" w:right="-284" w:firstLine="142"/>
        <w:jc w:val="center"/>
        <w:rPr>
          <w:b/>
          <w:bCs/>
          <w:color w:val="auto"/>
          <w:sz w:val="28"/>
          <w:szCs w:val="24"/>
        </w:rPr>
      </w:pPr>
      <w:r w:rsidRPr="00881D6C">
        <w:rPr>
          <w:b/>
          <w:bCs/>
          <w:color w:val="auto"/>
          <w:sz w:val="28"/>
          <w:szCs w:val="24"/>
        </w:rPr>
        <w:t xml:space="preserve">(МБОУ </w:t>
      </w:r>
      <w:proofErr w:type="spellStart"/>
      <w:r w:rsidRPr="00881D6C">
        <w:rPr>
          <w:b/>
          <w:bCs/>
          <w:color w:val="auto"/>
          <w:sz w:val="28"/>
          <w:szCs w:val="24"/>
        </w:rPr>
        <w:t>Маркинской</w:t>
      </w:r>
      <w:proofErr w:type="spellEnd"/>
      <w:r w:rsidRPr="00881D6C">
        <w:rPr>
          <w:b/>
          <w:bCs/>
          <w:color w:val="auto"/>
          <w:sz w:val="28"/>
          <w:szCs w:val="24"/>
        </w:rPr>
        <w:t xml:space="preserve"> СОШ)</w:t>
      </w:r>
    </w:p>
    <w:p w:rsidR="00881D6C" w:rsidRDefault="00881D6C">
      <w:pPr>
        <w:pStyle w:val="1"/>
        <w:spacing w:after="274"/>
      </w:pPr>
    </w:p>
    <w:p w:rsidR="00881D6C" w:rsidRDefault="00881D6C">
      <w:pPr>
        <w:pStyle w:val="1"/>
        <w:spacing w:after="274"/>
      </w:pPr>
    </w:p>
    <w:p w:rsidR="00881D6C" w:rsidRDefault="00881D6C">
      <w:pPr>
        <w:pStyle w:val="1"/>
        <w:spacing w:after="274"/>
      </w:pPr>
    </w:p>
    <w:p w:rsidR="00881D6C" w:rsidRDefault="00881D6C" w:rsidP="00881D6C"/>
    <w:p w:rsidR="00881D6C" w:rsidRDefault="00881D6C" w:rsidP="00881D6C"/>
    <w:p w:rsidR="00881D6C" w:rsidRDefault="00881D6C" w:rsidP="00881D6C"/>
    <w:p w:rsidR="00881D6C" w:rsidRDefault="00881D6C" w:rsidP="00881D6C"/>
    <w:p w:rsidR="00881D6C" w:rsidRDefault="00881D6C" w:rsidP="00881D6C"/>
    <w:p w:rsidR="00881D6C" w:rsidRDefault="00881D6C" w:rsidP="00881D6C"/>
    <w:p w:rsidR="00881D6C" w:rsidRDefault="00881D6C" w:rsidP="00881D6C"/>
    <w:p w:rsidR="00881D6C" w:rsidRDefault="00881D6C" w:rsidP="00881D6C"/>
    <w:p w:rsidR="00881D6C" w:rsidRDefault="00881D6C" w:rsidP="00881D6C"/>
    <w:p w:rsidR="00881D6C" w:rsidRDefault="00881D6C" w:rsidP="00881D6C"/>
    <w:p w:rsidR="00881D6C" w:rsidRDefault="00881D6C" w:rsidP="00881D6C"/>
    <w:p w:rsidR="00881D6C" w:rsidRDefault="00881D6C" w:rsidP="00881D6C">
      <w:pPr>
        <w:jc w:val="center"/>
      </w:pPr>
      <w:proofErr w:type="spellStart"/>
      <w:r>
        <w:t>ст.Маркинская</w:t>
      </w:r>
      <w:proofErr w:type="spellEnd"/>
    </w:p>
    <w:p w:rsidR="00881D6C" w:rsidRPr="00881D6C" w:rsidRDefault="00881D6C" w:rsidP="00881D6C">
      <w:pPr>
        <w:jc w:val="center"/>
      </w:pPr>
      <w:r>
        <w:t>2023</w:t>
      </w:r>
    </w:p>
    <w:p w:rsidR="0020056D" w:rsidRDefault="00247278" w:rsidP="00881D6C">
      <w:pPr>
        <w:pStyle w:val="1"/>
        <w:spacing w:after="274"/>
        <w:jc w:val="center"/>
      </w:pPr>
      <w:r>
        <w:lastRenderedPageBreak/>
        <w:t>Пояснительная записка</w:t>
      </w:r>
    </w:p>
    <w:p w:rsidR="0020056D" w:rsidRDefault="00247278" w:rsidP="00881D6C">
      <w:pPr>
        <w:spacing w:after="0"/>
        <w:jc w:val="both"/>
      </w:pPr>
      <w:r>
        <w:t xml:space="preserve">Игнорирование психофизиологических причин возникновения школьных проблем (школьных трудностей) обязательно приводит к формированию такого психолого-педагогического явления как школьная </w:t>
      </w:r>
      <w:proofErr w:type="spellStart"/>
      <w:r>
        <w:t>неуспешность</w:t>
      </w:r>
      <w:proofErr w:type="spellEnd"/>
      <w:r>
        <w:t xml:space="preserve">. </w:t>
      </w:r>
    </w:p>
    <w:p w:rsidR="0020056D" w:rsidRDefault="00247278" w:rsidP="00881D6C">
      <w:pPr>
        <w:spacing w:after="0"/>
        <w:jc w:val="both"/>
      </w:pPr>
      <w:r>
        <w:t xml:space="preserve">Проблема школьной </w:t>
      </w:r>
      <w:proofErr w:type="spellStart"/>
      <w:r>
        <w:t>неуспешности</w:t>
      </w:r>
      <w:proofErr w:type="spellEnd"/>
      <w:r>
        <w:t xml:space="preserve"> гораздо шире проблемы шко</w:t>
      </w:r>
      <w:r>
        <w:t xml:space="preserve">льной (учебной, академической) неуспеваемости. </w:t>
      </w:r>
    </w:p>
    <w:p w:rsidR="0020056D" w:rsidRDefault="00247278" w:rsidP="00881D6C">
      <w:pPr>
        <w:jc w:val="both"/>
      </w:pPr>
      <w:r>
        <w:t xml:space="preserve">Если школьная неуспеваемость отражает неэффективность учебной деятельности школьника и понимается как низкий уровень (степень, показатель) усвоения знаний, то школьная </w:t>
      </w:r>
      <w:proofErr w:type="spellStart"/>
      <w:r>
        <w:t>неуспешность</w:t>
      </w:r>
      <w:proofErr w:type="spellEnd"/>
      <w:r>
        <w:t xml:space="preserve"> отражает определенное свойс</w:t>
      </w:r>
      <w:r>
        <w:t xml:space="preserve">тво личности, содержащее немало компонентов, имеющее свои характеристики... Откуда же берутся трудности в обучении, каковы причины школьной </w:t>
      </w:r>
      <w:proofErr w:type="spellStart"/>
      <w:r>
        <w:t>неуспешности</w:t>
      </w:r>
      <w:proofErr w:type="spellEnd"/>
      <w:r>
        <w:t>? Школьная успешность включает в себя некий уровень успеваемости, но он часто оказывается не на первом м</w:t>
      </w:r>
      <w:r>
        <w:t xml:space="preserve">есте. Окружение обучающегося, без сомнения, оказывает серьезное влияние на его школьную успешность. </w:t>
      </w:r>
    </w:p>
    <w:p w:rsidR="0020056D" w:rsidRDefault="00247278" w:rsidP="00881D6C">
      <w:pPr>
        <w:jc w:val="both"/>
      </w:pPr>
      <w:r>
        <w:t xml:space="preserve">Среди факторов, влияющих на появление школьных трудностей, а в результате и школьной </w:t>
      </w:r>
      <w:proofErr w:type="spellStart"/>
      <w:r>
        <w:t>неуспешности</w:t>
      </w:r>
      <w:proofErr w:type="spellEnd"/>
      <w:r>
        <w:t xml:space="preserve">, </w:t>
      </w:r>
      <w:proofErr w:type="spellStart"/>
      <w:r>
        <w:t>М.М.Безруких</w:t>
      </w:r>
      <w:proofErr w:type="spellEnd"/>
      <w:r>
        <w:t xml:space="preserve"> выделяет факторы внешней среды и факторы ро</w:t>
      </w:r>
      <w:r>
        <w:t xml:space="preserve">ста и развития ребенка. </w:t>
      </w:r>
    </w:p>
    <w:p w:rsidR="0020056D" w:rsidRDefault="00247278" w:rsidP="00881D6C">
      <w:pPr>
        <w:jc w:val="both"/>
      </w:pPr>
      <w:r>
        <w:t xml:space="preserve">К </w:t>
      </w:r>
      <w:proofErr w:type="spellStart"/>
      <w:r>
        <w:t>неуспешности</w:t>
      </w:r>
      <w:proofErr w:type="spellEnd"/>
      <w:r>
        <w:t xml:space="preserve"> всегда приводит нарушение социально-психологической адаптации.</w:t>
      </w:r>
    </w:p>
    <w:p w:rsidR="0020056D" w:rsidRDefault="00247278" w:rsidP="00881D6C">
      <w:pPr>
        <w:jc w:val="both"/>
      </w:pPr>
      <w:r>
        <w:t xml:space="preserve">Возможными причинами школьной </w:t>
      </w:r>
      <w:proofErr w:type="spellStart"/>
      <w:r>
        <w:t>неуспешности</w:t>
      </w:r>
      <w:proofErr w:type="spellEnd"/>
      <w:r>
        <w:t xml:space="preserve"> могут быть не только слабая концентрация внимания; низкий уровень развития таких познавательных способностей, </w:t>
      </w:r>
      <w:r>
        <w:t xml:space="preserve">как восприятие, мышление, память, речь; </w:t>
      </w:r>
      <w:proofErr w:type="spellStart"/>
      <w:proofErr w:type="gramStart"/>
      <w:r>
        <w:t>несформированность</w:t>
      </w:r>
      <w:proofErr w:type="spellEnd"/>
      <w:proofErr w:type="gramEnd"/>
      <w:r>
        <w:t xml:space="preserve"> рефлексивных способностей; но и отсутствие учебной мотивации; неадекватность самооценки; определенные черты характера, например, чрезмерная импульсивность; отрицательные психические состояния; нега</w:t>
      </w:r>
      <w:r>
        <w:t>тивные факторы окружающей среды и многое-многое другое. Естественно, что многие эти явления тоже имеют свои причины. И эти причины кроются и в семье, и в школе. Например, многие дети страдают оттого, что не соответствуют требованиям родителей. Нежелание уч</w:t>
      </w:r>
      <w:r>
        <w:t xml:space="preserve">иться часто возникает, во всяком случае – в первом классе, например, оттого, что ребенок в силу своего психофизиологического развития многого просто еще не может! Дети все хотят учиться до тех пор, пока не поймут, что не могут делать это так, как хотят от </w:t>
      </w:r>
      <w:r>
        <w:t xml:space="preserve">них взрослые. А иной раз причиной длительной </w:t>
      </w:r>
      <w:proofErr w:type="spellStart"/>
      <w:r>
        <w:t>неуспешности</w:t>
      </w:r>
      <w:proofErr w:type="spellEnd"/>
      <w:r>
        <w:t xml:space="preserve"> может быть и несоответствие формы подачи учебного материала учителем (учителями) индивидуальному стилю учебной деятельности ребенка, что может привести не только к устойчивой академической неуспевае</w:t>
      </w:r>
      <w:r>
        <w:t xml:space="preserve">мости, негативному отношению к учению, учителю, школе, но и к неврозам, стрессам и затяжным депрессиям. </w:t>
      </w:r>
    </w:p>
    <w:p w:rsidR="0020056D" w:rsidRDefault="00247278" w:rsidP="00881D6C">
      <w:pPr>
        <w:jc w:val="both"/>
      </w:pPr>
      <w:r>
        <w:t xml:space="preserve">Школьная </w:t>
      </w:r>
      <w:proofErr w:type="spellStart"/>
      <w:r>
        <w:t>неуспешность</w:t>
      </w:r>
      <w:proofErr w:type="spellEnd"/>
      <w:r>
        <w:t xml:space="preserve"> часто вызывает агрессию, чувство противоречия, приводит к грубым нарушениям дисциплины, сопровождается страхами, отрицательно ска</w:t>
      </w:r>
      <w:r>
        <w:t xml:space="preserve">зывается на формировании личности и здоровье ребенка. </w:t>
      </w:r>
    </w:p>
    <w:p w:rsidR="0020056D" w:rsidRDefault="00247278" w:rsidP="00881D6C">
      <w:pPr>
        <w:jc w:val="both"/>
      </w:pPr>
      <w:r>
        <w:t xml:space="preserve">Школьная </w:t>
      </w:r>
      <w:proofErr w:type="spellStart"/>
      <w:r>
        <w:t>неуспешность</w:t>
      </w:r>
      <w:proofErr w:type="spellEnd"/>
      <w:r>
        <w:t xml:space="preserve"> конкретного ребенка может быть обусловлена различными причинами, иметь разные последствия, и поэтому требует тщательного обследования как самого ребенка, так и его ближайшего окру</w:t>
      </w:r>
      <w:r>
        <w:t xml:space="preserve">жения.                 </w:t>
      </w:r>
    </w:p>
    <w:tbl>
      <w:tblPr>
        <w:tblStyle w:val="TableGrid"/>
        <w:tblW w:w="10462" w:type="dxa"/>
        <w:tblInd w:w="-119" w:type="dxa"/>
        <w:tblCellMar>
          <w:top w:w="0" w:type="dxa"/>
          <w:left w:w="10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08"/>
        <w:gridCol w:w="4954"/>
      </w:tblGrid>
      <w:tr w:rsidR="0020056D" w:rsidTr="00247278">
        <w:trPr>
          <w:trHeight w:val="406"/>
        </w:trPr>
        <w:tc>
          <w:tcPr>
            <w:tcW w:w="10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6D" w:rsidRDefault="00247278">
            <w:pPr>
              <w:spacing w:after="0" w:line="276" w:lineRule="auto"/>
              <w:ind w:left="0" w:right="0" w:firstLine="0"/>
              <w:jc w:val="center"/>
            </w:pPr>
            <w:r>
              <w:t>Причины и характер проявления неуспеваемости</w:t>
            </w:r>
          </w:p>
        </w:tc>
      </w:tr>
      <w:tr w:rsidR="0020056D" w:rsidTr="00247278">
        <w:trPr>
          <w:trHeight w:val="40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6D" w:rsidRDefault="00247278">
            <w:pPr>
              <w:spacing w:after="0" w:line="276" w:lineRule="auto"/>
              <w:ind w:left="0" w:right="0" w:firstLine="0"/>
              <w:jc w:val="center"/>
            </w:pPr>
            <w:r>
              <w:t>Причины неуспеваемости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6D" w:rsidRDefault="00247278">
            <w:pPr>
              <w:spacing w:after="0" w:line="276" w:lineRule="auto"/>
              <w:ind w:left="0" w:right="0" w:firstLine="0"/>
              <w:jc w:val="center"/>
            </w:pPr>
            <w:r>
              <w:t>Характер проявления</w:t>
            </w:r>
          </w:p>
        </w:tc>
      </w:tr>
      <w:tr w:rsidR="0020056D" w:rsidTr="00247278">
        <w:trPr>
          <w:trHeight w:val="190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6D" w:rsidRDefault="00247278">
            <w:pPr>
              <w:spacing w:after="119" w:line="234" w:lineRule="auto"/>
              <w:ind w:left="0" w:right="0" w:firstLine="0"/>
              <w:jc w:val="both"/>
            </w:pPr>
            <w:r>
              <w:t xml:space="preserve">Низкий уровень развития учебной мотивации (ничто не побуждает учиться). </w:t>
            </w:r>
          </w:p>
          <w:p w:rsidR="0020056D" w:rsidRDefault="00247278">
            <w:pPr>
              <w:spacing w:after="135" w:line="240" w:lineRule="auto"/>
              <w:ind w:left="0" w:right="0" w:firstLine="0"/>
            </w:pPr>
            <w:r>
              <w:t xml:space="preserve">Влияют:  </w:t>
            </w:r>
          </w:p>
          <w:p w:rsidR="0020056D" w:rsidRDefault="00247278">
            <w:pPr>
              <w:numPr>
                <w:ilvl w:val="0"/>
                <w:numId w:val="8"/>
              </w:numPr>
              <w:spacing w:after="136" w:line="240" w:lineRule="auto"/>
              <w:ind w:right="0" w:hanging="360"/>
            </w:pPr>
            <w:proofErr w:type="gramStart"/>
            <w:r>
              <w:t>обстоятельства</w:t>
            </w:r>
            <w:proofErr w:type="gramEnd"/>
            <w:r>
              <w:t xml:space="preserve"> жизни ребенка в семье;</w:t>
            </w:r>
          </w:p>
          <w:p w:rsidR="0020056D" w:rsidRDefault="00247278">
            <w:pPr>
              <w:numPr>
                <w:ilvl w:val="0"/>
                <w:numId w:val="8"/>
              </w:numPr>
              <w:spacing w:after="0" w:line="276" w:lineRule="auto"/>
              <w:ind w:right="0" w:hanging="360"/>
            </w:pPr>
            <w:proofErr w:type="gramStart"/>
            <w:r>
              <w:t>взаимоотношения</w:t>
            </w:r>
            <w:proofErr w:type="gramEnd"/>
            <w:r>
              <w:t xml:space="preserve"> с окружающими взрослыми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6D" w:rsidRDefault="00247278">
            <w:pPr>
              <w:spacing w:after="0" w:line="234" w:lineRule="auto"/>
              <w:ind w:left="0" w:right="0" w:firstLine="0"/>
            </w:pPr>
            <w:r>
              <w:t xml:space="preserve">Неправильно сформировавшееся отношение к учению, непонимание его общественной значимости. Нет стремления быть успешным в учебной деятельности (отсутствует </w:t>
            </w:r>
          </w:p>
          <w:p w:rsidR="0020056D" w:rsidRDefault="00247278">
            <w:pPr>
              <w:spacing w:after="0" w:line="276" w:lineRule="auto"/>
              <w:ind w:left="0" w:right="0" w:firstLine="0"/>
            </w:pPr>
            <w:proofErr w:type="gramStart"/>
            <w:r>
              <w:t>заинтересованность</w:t>
            </w:r>
            <w:proofErr w:type="gramEnd"/>
            <w:r>
              <w:t xml:space="preserve"> в получении хороших отметок, вполне устраивают удовлетворительные)</w:t>
            </w:r>
          </w:p>
        </w:tc>
      </w:tr>
      <w:tr w:rsidR="0020056D" w:rsidTr="00247278">
        <w:trPr>
          <w:trHeight w:val="1390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6D" w:rsidRDefault="00247278">
            <w:pPr>
              <w:spacing w:after="0" w:line="276" w:lineRule="auto"/>
              <w:ind w:left="0" w:right="0" w:firstLine="0"/>
            </w:pPr>
            <w:r>
              <w:lastRenderedPageBreak/>
              <w:t>Интеллектуальная пассивность как результат неправильного воспитания. Интеллектуально пассивные учащиеся – те, которые не имели ни правильных условий для умственного разв</w:t>
            </w:r>
            <w:r>
              <w:t xml:space="preserve">ития, ни достаточной практики интеллектуальной 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6D" w:rsidRDefault="00247278">
            <w:pPr>
              <w:spacing w:after="0" w:line="276" w:lineRule="auto"/>
              <w:ind w:left="0" w:right="0" w:firstLine="0"/>
            </w:pPr>
            <w:r>
              <w:t xml:space="preserve">При выполнении учебного задания, требующего активной мыслительной работы, отсутствует стремление его понять и осмыслить. Вместо активного размышления – использование различных обходных путей: зазубривание, </w:t>
            </w:r>
          </w:p>
        </w:tc>
      </w:tr>
      <w:tr w:rsidR="0020056D" w:rsidTr="00247278">
        <w:trPr>
          <w:trHeight w:val="2061"/>
        </w:trPr>
        <w:tc>
          <w:tcPr>
            <w:tcW w:w="550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6D" w:rsidRDefault="00247278">
            <w:pPr>
              <w:spacing w:after="0" w:line="240" w:lineRule="auto"/>
              <w:ind w:left="0" w:right="0" w:firstLine="0"/>
            </w:pPr>
            <w:proofErr w:type="gramStart"/>
            <w:r>
              <w:t>деятельности</w:t>
            </w:r>
            <w:proofErr w:type="gramEnd"/>
            <w:r>
              <w:t xml:space="preserve">, у них отсутствуют </w:t>
            </w:r>
          </w:p>
          <w:p w:rsidR="0020056D" w:rsidRDefault="00247278">
            <w:pPr>
              <w:spacing w:after="0" w:line="276" w:lineRule="auto"/>
              <w:ind w:left="0" w:right="0" w:firstLine="0"/>
            </w:pPr>
            <w:proofErr w:type="gramStart"/>
            <w:r>
              <w:t>интеллектуальные</w:t>
            </w:r>
            <w:proofErr w:type="gramEnd"/>
            <w:r>
              <w:t xml:space="preserve"> умения, знания и навыки, на основе которых педагог строит обучение</w:t>
            </w:r>
          </w:p>
        </w:tc>
        <w:tc>
          <w:tcPr>
            <w:tcW w:w="49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6D" w:rsidRDefault="00247278">
            <w:pPr>
              <w:spacing w:after="0" w:line="276" w:lineRule="auto"/>
              <w:ind w:left="0" w:right="0" w:firstLine="0"/>
            </w:pPr>
            <w:proofErr w:type="gramStart"/>
            <w:r>
              <w:t>списывание</w:t>
            </w:r>
            <w:proofErr w:type="gramEnd"/>
            <w:r>
              <w:t xml:space="preserve">, подсказки товарищей, угадывание правильных вариантов ответа. Интеллектуальная пассивность может проявляться как избирательно в </w:t>
            </w:r>
            <w:r>
              <w:t>отношении учебных предметов, так и во всей учебной работе. Вне учебных занятий многие из таких учащихся действуют умнее, активнее и сообразительнее, чем в учении</w:t>
            </w:r>
          </w:p>
        </w:tc>
      </w:tr>
      <w:tr w:rsidR="0020056D" w:rsidTr="00247278">
        <w:trPr>
          <w:trHeight w:val="2890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6D" w:rsidRDefault="00247278">
            <w:pPr>
              <w:spacing w:after="0" w:line="276" w:lineRule="auto"/>
              <w:ind w:left="0" w:right="0" w:firstLine="0"/>
            </w:pPr>
            <w:r>
              <w:t xml:space="preserve">Неправильные навыки учебной работы – со стороны педагога нет должного контроля над способами </w:t>
            </w:r>
            <w:r>
              <w:t>и приемами ее выполнения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6D" w:rsidRDefault="00247278">
            <w:pPr>
              <w:spacing w:after="0" w:line="276" w:lineRule="auto"/>
              <w:ind w:left="0" w:right="0" w:firstLine="0"/>
            </w:pPr>
            <w:r>
              <w:t>Учащиеся не умеют учиться, не умеют самостоятельно работать, потому что пользуются малоэффективными способами учебной работы, которые требуют от них значительной траты лишнего времени и труда: заучивают текст, не выделяя логических</w:t>
            </w:r>
            <w:r>
              <w:t xml:space="preserve"> частей; начинают выполнять практические задания раньше, чем выучивают правило, для применения которого эти задания задаются; не проверяют свои работы или не умеют проверять; выполняют работу в медленном темпе</w:t>
            </w:r>
          </w:p>
        </w:tc>
      </w:tr>
    </w:tbl>
    <w:p w:rsidR="0020056D" w:rsidRDefault="00247278">
      <w:r>
        <w:t xml:space="preserve">Под </w:t>
      </w:r>
      <w:proofErr w:type="spellStart"/>
      <w:r>
        <w:t>неуспешностью</w:t>
      </w:r>
      <w:proofErr w:type="spellEnd"/>
      <w:r>
        <w:t xml:space="preserve"> обычно понимают любую деятельность, которая не сопровождается достижением желаемого результата (успеха).</w:t>
      </w:r>
    </w:p>
    <w:tbl>
      <w:tblPr>
        <w:tblStyle w:val="TableGrid"/>
        <w:tblW w:w="10462" w:type="dxa"/>
        <w:tblInd w:w="-119" w:type="dxa"/>
        <w:tblCellMar>
          <w:top w:w="0" w:type="dxa"/>
          <w:left w:w="109" w:type="dxa"/>
          <w:bottom w:w="0" w:type="dxa"/>
          <w:right w:w="137" w:type="dxa"/>
        </w:tblCellMar>
        <w:tblLook w:val="04A0" w:firstRow="1" w:lastRow="0" w:firstColumn="1" w:lastColumn="0" w:noHBand="0" w:noVBand="1"/>
      </w:tblPr>
      <w:tblGrid>
        <w:gridCol w:w="5508"/>
        <w:gridCol w:w="4954"/>
      </w:tblGrid>
      <w:tr w:rsidR="0020056D" w:rsidTr="00247278">
        <w:trPr>
          <w:trHeight w:val="31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6D" w:rsidRDefault="00247278">
            <w:pPr>
              <w:spacing w:after="136" w:line="234" w:lineRule="auto"/>
              <w:ind w:left="0" w:right="0" w:firstLine="0"/>
              <w:jc w:val="both"/>
            </w:pPr>
            <w:r>
              <w:t xml:space="preserve">Неправильно сформировавшееся отношение к учебному труду:  </w:t>
            </w:r>
          </w:p>
          <w:p w:rsidR="0020056D" w:rsidRDefault="00247278">
            <w:pPr>
              <w:numPr>
                <w:ilvl w:val="0"/>
                <w:numId w:val="9"/>
              </w:numPr>
              <w:spacing w:after="136" w:line="234" w:lineRule="auto"/>
              <w:ind w:right="0" w:hanging="360"/>
            </w:pPr>
            <w:proofErr w:type="gramStart"/>
            <w:r>
              <w:t>пробелы</w:t>
            </w:r>
            <w:proofErr w:type="gramEnd"/>
            <w:r>
              <w:t xml:space="preserve"> в воспитании (нет постоянных трудовых обязанностей, не приучены вы</w:t>
            </w:r>
            <w:r>
              <w:t xml:space="preserve">полнять их аккуратно, не предъявлялось строгих требований к качеству работы; избалованные, неорганизованные учащиеся);  </w:t>
            </w:r>
          </w:p>
          <w:p w:rsidR="0020056D" w:rsidRDefault="00247278">
            <w:pPr>
              <w:numPr>
                <w:ilvl w:val="0"/>
                <w:numId w:val="9"/>
              </w:numPr>
              <w:spacing w:after="0" w:line="276" w:lineRule="auto"/>
              <w:ind w:right="0" w:hanging="360"/>
            </w:pPr>
            <w:proofErr w:type="gramStart"/>
            <w:r>
              <w:t>неправильная</w:t>
            </w:r>
            <w:proofErr w:type="gramEnd"/>
            <w:r>
              <w:t xml:space="preserve"> организация учебной деятельности.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6D" w:rsidRDefault="00247278">
            <w:pPr>
              <w:spacing w:after="0" w:line="234" w:lineRule="auto"/>
              <w:ind w:left="0" w:right="0" w:firstLine="0"/>
            </w:pPr>
            <w:r>
              <w:t>Нежелание выполнять не очень интересное, скучное, трудное, отнимающее много времени зада</w:t>
            </w:r>
            <w:r>
              <w:t xml:space="preserve">ние. Небрежность и недобросовестность в выполнении учебных обязанностей. </w:t>
            </w:r>
          </w:p>
          <w:p w:rsidR="0020056D" w:rsidRDefault="00247278">
            <w:pPr>
              <w:spacing w:after="0" w:line="276" w:lineRule="auto"/>
              <w:ind w:left="0" w:right="0" w:firstLine="0"/>
            </w:pPr>
            <w:r>
              <w:t>Невыполненные или частично выполненные домашние задания. Неаккуратное обращение с учебными пособиями</w:t>
            </w:r>
          </w:p>
        </w:tc>
      </w:tr>
      <w:tr w:rsidR="0020056D" w:rsidTr="00247278">
        <w:trPr>
          <w:trHeight w:val="178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6D" w:rsidRDefault="00247278">
            <w:pPr>
              <w:spacing w:after="0" w:line="276" w:lineRule="auto"/>
              <w:ind w:left="0" w:right="0" w:firstLine="0"/>
            </w:pPr>
            <w:r>
              <w:t>Отсутствие или слабое развитие учебных и познавательных интересов – недостаточное внимание к этой проблеме со стороны педагогов и родителей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6D" w:rsidRDefault="00247278">
            <w:pPr>
              <w:spacing w:after="0" w:line="276" w:lineRule="auto"/>
              <w:ind w:left="0" w:right="0" w:firstLine="0"/>
            </w:pPr>
            <w:r>
              <w:t>Знания усваиваются без интереса, легко становятся формальными, т. к. не отвечают потребности в их приобретении, оста</w:t>
            </w:r>
            <w:r>
              <w:t>ются мертвым грузом, не используются, не влияют на представления школьника об окружающей действительности и не побуждают к дальнейшей деятельности</w:t>
            </w:r>
          </w:p>
        </w:tc>
      </w:tr>
    </w:tbl>
    <w:p w:rsidR="0020056D" w:rsidRDefault="00247278">
      <w:r>
        <w:t xml:space="preserve">Факторы, усиливающие </w:t>
      </w:r>
      <w:proofErr w:type="spellStart"/>
      <w:r>
        <w:t>неуспешность</w:t>
      </w:r>
      <w:proofErr w:type="spellEnd"/>
      <w:r>
        <w:t xml:space="preserve">: </w:t>
      </w:r>
    </w:p>
    <w:p w:rsidR="00881D6C" w:rsidRDefault="00881D6C" w:rsidP="00881D6C">
      <w:pPr>
        <w:pStyle w:val="a3"/>
        <w:numPr>
          <w:ilvl w:val="0"/>
          <w:numId w:val="10"/>
        </w:numPr>
        <w:spacing w:line="351" w:lineRule="auto"/>
        <w:ind w:right="6120"/>
      </w:pPr>
      <w:proofErr w:type="gramStart"/>
      <w:r>
        <w:t>генетическое</w:t>
      </w:r>
      <w:proofErr w:type="gramEnd"/>
      <w:r>
        <w:t xml:space="preserve"> неблагополучие;</w:t>
      </w:r>
    </w:p>
    <w:p w:rsidR="00881D6C" w:rsidRDefault="00881D6C" w:rsidP="00881D6C">
      <w:pPr>
        <w:pStyle w:val="a3"/>
        <w:numPr>
          <w:ilvl w:val="0"/>
          <w:numId w:val="10"/>
        </w:numPr>
        <w:spacing w:line="351" w:lineRule="auto"/>
        <w:ind w:right="6120"/>
      </w:pPr>
      <w:proofErr w:type="gramStart"/>
      <w:r>
        <w:lastRenderedPageBreak/>
        <w:t>физиологические</w:t>
      </w:r>
      <w:proofErr w:type="gramEnd"/>
      <w:r>
        <w:t xml:space="preserve"> недостатки;</w:t>
      </w:r>
    </w:p>
    <w:p w:rsidR="0020056D" w:rsidRDefault="00247278" w:rsidP="00881D6C">
      <w:pPr>
        <w:pStyle w:val="a3"/>
        <w:numPr>
          <w:ilvl w:val="0"/>
          <w:numId w:val="10"/>
        </w:numPr>
        <w:spacing w:line="351" w:lineRule="auto"/>
        <w:ind w:right="6120"/>
      </w:pPr>
      <w:proofErr w:type="gramStart"/>
      <w:r>
        <w:t>социаль</w:t>
      </w:r>
      <w:r>
        <w:t>ная</w:t>
      </w:r>
      <w:proofErr w:type="gramEnd"/>
      <w:r>
        <w:t xml:space="preserve"> среда.</w:t>
      </w:r>
    </w:p>
    <w:p w:rsidR="0020056D" w:rsidRDefault="00247278" w:rsidP="00881D6C">
      <w:pPr>
        <w:jc w:val="both"/>
      </w:pPr>
      <w:r>
        <w:t>В</w:t>
      </w:r>
      <w:r>
        <w:t xml:space="preserve">опрос о профилактике </w:t>
      </w:r>
      <w:proofErr w:type="spellStart"/>
      <w:r>
        <w:t>неуспешности</w:t>
      </w:r>
      <w:proofErr w:type="spellEnd"/>
      <w:r>
        <w:t xml:space="preserve"> обучения был неоднократно предметом обсуждения на конференциях руководителей образовательных учреждений, педагогических советах, совещаниях, расширенных коллегиях совместно с окружными службами, МО. Залогом усп</w:t>
      </w:r>
      <w:r>
        <w:t xml:space="preserve">еха в работе с неуспевающими обучающимися является методически грамотное составление учебных планов образовательных учреждений, выделение часов на индивидуальную работу с обучающимися. </w:t>
      </w:r>
    </w:p>
    <w:p w:rsidR="0020056D" w:rsidRDefault="00247278" w:rsidP="00881D6C">
      <w:pPr>
        <w:spacing w:after="0"/>
        <w:jc w:val="both"/>
      </w:pPr>
      <w:r>
        <w:t>Одним из элементов системы работы управления образования по преодолени</w:t>
      </w:r>
      <w:r>
        <w:t xml:space="preserve">ю </w:t>
      </w:r>
      <w:proofErr w:type="spellStart"/>
      <w:r>
        <w:t>неуспешности</w:t>
      </w:r>
      <w:proofErr w:type="spellEnd"/>
      <w:r>
        <w:t xml:space="preserve"> обучения является создание системы мониторинга (психологического, здоровья, социологического, уровня </w:t>
      </w:r>
      <w:proofErr w:type="spellStart"/>
      <w:r>
        <w:t>обученности</w:t>
      </w:r>
      <w:proofErr w:type="spellEnd"/>
      <w:r>
        <w:t xml:space="preserve">). </w:t>
      </w:r>
    </w:p>
    <w:p w:rsidR="0020056D" w:rsidRDefault="00247278" w:rsidP="00881D6C">
      <w:pPr>
        <w:jc w:val="both"/>
      </w:pPr>
      <w:r>
        <w:t>Неуспешный ученик – это обучающийся, сумма знаний которого меньше суммы его пробелов в знаниях. И тогда в работе учителя выст</w:t>
      </w:r>
      <w:r>
        <w:t xml:space="preserve">упает вопрос об индивидуализации. </w:t>
      </w:r>
    </w:p>
    <w:p w:rsidR="0020056D" w:rsidRDefault="00247278" w:rsidP="00881D6C">
      <w:pPr>
        <w:jc w:val="both"/>
      </w:pPr>
      <w:r>
        <w:t xml:space="preserve">Имея диагностику, зная семью, ее проблемы, учитель-предметник в пространстве образовательного процесса строит свою работу, используя различные направления воздействия на ребенка: </w:t>
      </w:r>
      <w:proofErr w:type="spellStart"/>
      <w:r>
        <w:t>медикопсихолого</w:t>
      </w:r>
      <w:proofErr w:type="spellEnd"/>
      <w:r>
        <w:t>-педагогическое сопровождение, организацию познавательной деят</w:t>
      </w:r>
      <w:r>
        <w:t xml:space="preserve">ельности, индивидуальное и дифференцированное обучение, развитие </w:t>
      </w:r>
      <w:proofErr w:type="spellStart"/>
      <w:r>
        <w:t>общеучебных</w:t>
      </w:r>
      <w:proofErr w:type="spellEnd"/>
      <w:r>
        <w:t xml:space="preserve"> умений и навыков, организацию самостоятельной работы. </w:t>
      </w:r>
    </w:p>
    <w:p w:rsidR="0020056D" w:rsidRDefault="00247278" w:rsidP="00881D6C">
      <w:pPr>
        <w:jc w:val="both"/>
      </w:pPr>
      <w:r>
        <w:t xml:space="preserve">Учителя-предметники планируют свою работу так, что на уроке для каждого ученика создается ситуация успеха. Учебный материал </w:t>
      </w:r>
      <w:r>
        <w:t xml:space="preserve">разбивается на уровни, формируются критерии оценки деятельности учащихся: программа максимум и минимум. </w:t>
      </w:r>
    </w:p>
    <w:p w:rsidR="0020056D" w:rsidRDefault="00247278" w:rsidP="00881D6C">
      <w:pPr>
        <w:jc w:val="both"/>
      </w:pPr>
      <w:r>
        <w:t>Учитель определяет уровень развития знаний, умений, навыков обучающихся, их готовность к дальнейшему изучению материала, выделяется материал для повтор</w:t>
      </w:r>
      <w:r>
        <w:t>ения каждым учеником, формируется карта индивидуальных достижений обучающихся.</w:t>
      </w:r>
    </w:p>
    <w:p w:rsidR="0020056D" w:rsidRDefault="00247278" w:rsidP="00881D6C">
      <w:pPr>
        <w:spacing w:after="515"/>
        <w:jc w:val="both"/>
      </w:pPr>
      <w:r>
        <w:t xml:space="preserve"> И тогда обучающийся может твердо сказать: «Я это знаю». Найдя причину отклонения в развитии ребенка, школа ищет наиболее подходящие средства для устранения недостатков.</w:t>
      </w:r>
    </w:p>
    <w:p w:rsidR="0020056D" w:rsidRDefault="00247278">
      <w:pPr>
        <w:spacing w:after="118" w:line="240" w:lineRule="auto"/>
        <w:ind w:left="2241"/>
        <w:jc w:val="center"/>
      </w:pPr>
      <w:r>
        <w:t>Оказание помощи неуспевающему ученику на уроке.</w:t>
      </w:r>
    </w:p>
    <w:p w:rsidR="0020056D" w:rsidRDefault="00247278">
      <w:pPr>
        <w:spacing w:after="118" w:line="240" w:lineRule="auto"/>
        <w:ind w:left="2241"/>
        <w:jc w:val="center"/>
      </w:pPr>
      <w:r>
        <w:t>Этапы урока</w:t>
      </w:r>
    </w:p>
    <w:p w:rsidR="0020056D" w:rsidRDefault="00247278">
      <w:pPr>
        <w:pStyle w:val="1"/>
      </w:pPr>
      <w:r>
        <w:t xml:space="preserve">Виды помощи в учении  </w:t>
      </w:r>
    </w:p>
    <w:p w:rsidR="0020056D" w:rsidRDefault="00247278">
      <w:pPr>
        <w:pStyle w:val="1"/>
      </w:pPr>
      <w:r>
        <w:t>В процессе контроля за подготовленностью обучающихся.</w:t>
      </w:r>
    </w:p>
    <w:p w:rsidR="0020056D" w:rsidRDefault="00247278">
      <w:pPr>
        <w:numPr>
          <w:ilvl w:val="0"/>
          <w:numId w:val="1"/>
        </w:numPr>
        <w:ind w:hanging="292"/>
      </w:pPr>
      <w:r>
        <w:t>Создание атмосферы особой доброжелательности при опросе.</w:t>
      </w:r>
    </w:p>
    <w:p w:rsidR="0020056D" w:rsidRDefault="00247278">
      <w:pPr>
        <w:numPr>
          <w:ilvl w:val="0"/>
          <w:numId w:val="1"/>
        </w:numPr>
        <w:ind w:hanging="292"/>
      </w:pPr>
      <w:r>
        <w:t>Снижение темпа опроса, разрешение дольше готовиться у доски.</w:t>
      </w:r>
    </w:p>
    <w:p w:rsidR="0020056D" w:rsidRDefault="00247278">
      <w:pPr>
        <w:numPr>
          <w:ilvl w:val="0"/>
          <w:numId w:val="1"/>
        </w:numPr>
        <w:ind w:hanging="292"/>
      </w:pPr>
      <w:r>
        <w:t>П</w:t>
      </w:r>
      <w:r>
        <w:t>редложения учащимся примерного плана ответа.</w:t>
      </w:r>
    </w:p>
    <w:p w:rsidR="0020056D" w:rsidRDefault="00247278">
      <w:pPr>
        <w:numPr>
          <w:ilvl w:val="0"/>
          <w:numId w:val="1"/>
        </w:numPr>
        <w:ind w:hanging="292"/>
      </w:pPr>
      <w:r>
        <w:t>Разрешение пользоваться наглядными пособиями, помогающими</w:t>
      </w:r>
      <w:r>
        <w:rPr>
          <w:rFonts w:ascii="Segoe UI Symbol" w:eastAsia="Segoe UI Symbol" w:hAnsi="Segoe UI Symbol" w:cs="Segoe UI Symbol"/>
        </w:rPr>
        <w:t></w:t>
      </w:r>
      <w:r>
        <w:t xml:space="preserve"> излагать суть явления.</w:t>
      </w:r>
    </w:p>
    <w:p w:rsidR="0020056D" w:rsidRDefault="00247278">
      <w:r>
        <w:t>-  Стимулирование оценкой, подбадриванием, похвалой.</w:t>
      </w:r>
    </w:p>
    <w:p w:rsidR="0020056D" w:rsidRDefault="00247278">
      <w:pPr>
        <w:pStyle w:val="1"/>
      </w:pPr>
      <w:r>
        <w:t xml:space="preserve">При изложении нового материала.  </w:t>
      </w:r>
    </w:p>
    <w:p w:rsidR="0020056D" w:rsidRDefault="00247278">
      <w:pPr>
        <w:numPr>
          <w:ilvl w:val="0"/>
          <w:numId w:val="2"/>
        </w:numPr>
        <w:ind w:hanging="360"/>
      </w:pPr>
      <w:r>
        <w:t>Применение мер поддержания интереса к усво</w:t>
      </w:r>
      <w:r>
        <w:t>ению темы.</w:t>
      </w:r>
    </w:p>
    <w:p w:rsidR="0020056D" w:rsidRDefault="00247278">
      <w:pPr>
        <w:numPr>
          <w:ilvl w:val="0"/>
          <w:numId w:val="2"/>
        </w:numPr>
        <w:ind w:hanging="360"/>
      </w:pPr>
      <w:r>
        <w:t>Более частое обращение к слабоуспевающим с вопросами, выясняющими степень понимания ими учебного материала.</w:t>
      </w:r>
    </w:p>
    <w:p w:rsidR="0020056D" w:rsidRDefault="00247278">
      <w:pPr>
        <w:numPr>
          <w:ilvl w:val="0"/>
          <w:numId w:val="2"/>
        </w:numPr>
        <w:ind w:hanging="360"/>
      </w:pPr>
      <w:r>
        <w:t xml:space="preserve">Привлечение их в качестве помощников при подготовке приборов, опытов и т.д. </w:t>
      </w:r>
    </w:p>
    <w:p w:rsidR="0020056D" w:rsidRDefault="00247278">
      <w:pPr>
        <w:numPr>
          <w:ilvl w:val="0"/>
          <w:numId w:val="2"/>
        </w:numPr>
        <w:ind w:hanging="360"/>
      </w:pPr>
      <w:r>
        <w:t xml:space="preserve">Привлечение к высказыванию предложений при проблемном </w:t>
      </w:r>
      <w:proofErr w:type="gramStart"/>
      <w:r>
        <w:t>обучен</w:t>
      </w:r>
      <w:r>
        <w:t>ии,  к</w:t>
      </w:r>
      <w:proofErr w:type="gramEnd"/>
      <w:r>
        <w:t xml:space="preserve"> выводам и обобщениям или объяснению сути проблемы, высказанной сильным учеником. </w:t>
      </w:r>
    </w:p>
    <w:p w:rsidR="0020056D" w:rsidRDefault="00247278">
      <w:pPr>
        <w:pStyle w:val="1"/>
      </w:pPr>
      <w:r>
        <w:lastRenderedPageBreak/>
        <w:t>В ходе самостоятельной работы на уроке.</w:t>
      </w:r>
      <w:r>
        <w:rPr>
          <w:b w:val="0"/>
        </w:rPr>
        <w:t xml:space="preserve"> </w:t>
      </w:r>
    </w:p>
    <w:p w:rsidR="0020056D" w:rsidRDefault="00247278">
      <w:pPr>
        <w:numPr>
          <w:ilvl w:val="0"/>
          <w:numId w:val="3"/>
        </w:numPr>
        <w:ind w:hanging="420"/>
      </w:pPr>
      <w:r>
        <w:t>Разбивка заданий на дозы.</w:t>
      </w:r>
    </w:p>
    <w:p w:rsidR="0020056D" w:rsidRDefault="00247278">
      <w:pPr>
        <w:numPr>
          <w:ilvl w:val="0"/>
          <w:numId w:val="3"/>
        </w:numPr>
        <w:ind w:hanging="420"/>
      </w:pPr>
      <w:r>
        <w:t xml:space="preserve">Этапы, выделение в сложных заданиях ряда простых. </w:t>
      </w:r>
    </w:p>
    <w:p w:rsidR="0020056D" w:rsidRDefault="00247278">
      <w:pPr>
        <w:numPr>
          <w:ilvl w:val="0"/>
          <w:numId w:val="3"/>
        </w:numPr>
        <w:ind w:hanging="420"/>
      </w:pPr>
      <w:r>
        <w:t>Ссылка на аналогичное задание, выполненное ранее.</w:t>
      </w:r>
    </w:p>
    <w:p w:rsidR="0020056D" w:rsidRDefault="00247278">
      <w:pPr>
        <w:numPr>
          <w:ilvl w:val="0"/>
          <w:numId w:val="3"/>
        </w:numPr>
        <w:ind w:hanging="420"/>
      </w:pPr>
      <w:r>
        <w:t>Напоминание приема и способа выполнения задания.</w:t>
      </w:r>
    </w:p>
    <w:p w:rsidR="0020056D" w:rsidRDefault="00247278">
      <w:pPr>
        <w:numPr>
          <w:ilvl w:val="0"/>
          <w:numId w:val="3"/>
        </w:numPr>
        <w:ind w:hanging="420"/>
      </w:pPr>
      <w:r>
        <w:t>Указание на необходимость актуализировать то или иное правило.</w:t>
      </w:r>
    </w:p>
    <w:p w:rsidR="0020056D" w:rsidRDefault="00247278">
      <w:pPr>
        <w:numPr>
          <w:ilvl w:val="0"/>
          <w:numId w:val="3"/>
        </w:numPr>
        <w:ind w:hanging="420"/>
      </w:pPr>
      <w:r>
        <w:t>Ссылка на правила и свойства, которые необходимы для решения задач, упражнений.</w:t>
      </w:r>
    </w:p>
    <w:p w:rsidR="0020056D" w:rsidRDefault="00247278">
      <w:pPr>
        <w:numPr>
          <w:ilvl w:val="0"/>
          <w:numId w:val="3"/>
        </w:numPr>
        <w:ind w:hanging="420"/>
      </w:pPr>
      <w:r>
        <w:t>Инструктирование о рациональных путях выполнения заданий, требованиях к их оформлению.</w:t>
      </w:r>
    </w:p>
    <w:p w:rsidR="0020056D" w:rsidRDefault="00247278">
      <w:pPr>
        <w:numPr>
          <w:ilvl w:val="0"/>
          <w:numId w:val="3"/>
        </w:numPr>
        <w:spacing w:after="0"/>
        <w:ind w:hanging="420"/>
      </w:pPr>
      <w:r>
        <w:t>Стимулирование самостоятельных действий слабоуспевающих.</w:t>
      </w:r>
    </w:p>
    <w:p w:rsidR="0020056D" w:rsidRDefault="00247278">
      <w:pPr>
        <w:numPr>
          <w:ilvl w:val="0"/>
          <w:numId w:val="3"/>
        </w:numPr>
        <w:ind w:hanging="420"/>
      </w:pPr>
      <w:r>
        <w:t>Более тщательный контроль за их деятельностью, указание на ошибки, проверка, исправления.</w:t>
      </w:r>
    </w:p>
    <w:p w:rsidR="0020056D" w:rsidRDefault="00247278">
      <w:pPr>
        <w:pStyle w:val="1"/>
      </w:pPr>
      <w:r>
        <w:t>При организации самост</w:t>
      </w:r>
      <w:r>
        <w:t xml:space="preserve">оятельной работы.  </w:t>
      </w:r>
    </w:p>
    <w:p w:rsidR="0020056D" w:rsidRDefault="00247278">
      <w:pPr>
        <w:numPr>
          <w:ilvl w:val="0"/>
          <w:numId w:val="4"/>
        </w:numPr>
        <w:ind w:hanging="360"/>
      </w:pPr>
      <w:r>
        <w:t xml:space="preserve">Выбор для групп слабоуспевающих наиболее рациональной системы упражнений, а не механическое увеличение их числа.  </w:t>
      </w:r>
    </w:p>
    <w:p w:rsidR="0020056D" w:rsidRDefault="00247278">
      <w:pPr>
        <w:numPr>
          <w:ilvl w:val="0"/>
          <w:numId w:val="4"/>
        </w:numPr>
        <w:ind w:hanging="360"/>
      </w:pPr>
      <w:r>
        <w:t>Более подробное объяснение последовательности выполнения задания.</w:t>
      </w:r>
    </w:p>
    <w:p w:rsidR="0020056D" w:rsidRDefault="00247278">
      <w:pPr>
        <w:numPr>
          <w:ilvl w:val="0"/>
          <w:numId w:val="4"/>
        </w:numPr>
        <w:spacing w:after="515"/>
        <w:ind w:hanging="360"/>
      </w:pPr>
      <w:r>
        <w:t xml:space="preserve">Предупреждение о возможных затруднениях, использование </w:t>
      </w:r>
      <w:r>
        <w:t>карточек консультаций, карточек с направляющим планом действий.</w:t>
      </w:r>
    </w:p>
    <w:p w:rsidR="0020056D" w:rsidRDefault="00247278">
      <w:pPr>
        <w:pStyle w:val="1"/>
        <w:ind w:right="4126"/>
      </w:pPr>
      <w:r>
        <w:t>Алгоритм работы с неуспешными обучающимися классному руководителю</w:t>
      </w:r>
      <w:r>
        <w:rPr>
          <w:b w:val="0"/>
        </w:rPr>
        <w:t xml:space="preserve"> </w:t>
      </w:r>
    </w:p>
    <w:p w:rsidR="0020056D" w:rsidRDefault="00247278">
      <w:r>
        <w:t xml:space="preserve">Определить причину неуспеваемости обучающегося через:  </w:t>
      </w:r>
    </w:p>
    <w:p w:rsidR="0020056D" w:rsidRDefault="00247278" w:rsidP="00881D6C">
      <w:pPr>
        <w:pStyle w:val="a3"/>
        <w:numPr>
          <w:ilvl w:val="0"/>
          <w:numId w:val="12"/>
        </w:numPr>
      </w:pPr>
      <w:proofErr w:type="gramStart"/>
      <w:r>
        <w:t>анкетирование</w:t>
      </w:r>
      <w:proofErr w:type="gramEnd"/>
      <w:r>
        <w:t xml:space="preserve"> (анкета: анализ причин неуспеваемости обучающихся);</w:t>
      </w:r>
    </w:p>
    <w:p w:rsidR="0020056D" w:rsidRDefault="00247278" w:rsidP="00881D6C">
      <w:pPr>
        <w:numPr>
          <w:ilvl w:val="0"/>
          <w:numId w:val="12"/>
        </w:numPr>
      </w:pPr>
      <w:proofErr w:type="gramStart"/>
      <w:r>
        <w:t>б</w:t>
      </w:r>
      <w:r>
        <w:t>ес</w:t>
      </w:r>
      <w:r>
        <w:t>еду</w:t>
      </w:r>
      <w:proofErr w:type="gramEnd"/>
      <w:r>
        <w:t xml:space="preserve"> с психологом;</w:t>
      </w:r>
    </w:p>
    <w:p w:rsidR="0020056D" w:rsidRDefault="00247278" w:rsidP="00881D6C">
      <w:pPr>
        <w:numPr>
          <w:ilvl w:val="0"/>
          <w:numId w:val="12"/>
        </w:numPr>
      </w:pPr>
      <w:proofErr w:type="gramStart"/>
      <w:r>
        <w:t>беседу</w:t>
      </w:r>
      <w:proofErr w:type="gramEnd"/>
      <w:r>
        <w:t xml:space="preserve"> с социальным педагогом, для выяснения социальных условий;</w:t>
      </w:r>
    </w:p>
    <w:p w:rsidR="0020056D" w:rsidRDefault="00247278" w:rsidP="00881D6C">
      <w:pPr>
        <w:numPr>
          <w:ilvl w:val="0"/>
          <w:numId w:val="12"/>
        </w:numPr>
      </w:pPr>
      <w:proofErr w:type="gramStart"/>
      <w:r>
        <w:t>беседу</w:t>
      </w:r>
      <w:proofErr w:type="gramEnd"/>
      <w:r>
        <w:t xml:space="preserve"> с преподавателем, у которого обучающийся имеет «неудовлетворительную» оценку. </w:t>
      </w:r>
    </w:p>
    <w:p w:rsidR="0020056D" w:rsidRDefault="00247278">
      <w:r>
        <w:t xml:space="preserve">Вести контроль за:  </w:t>
      </w:r>
    </w:p>
    <w:p w:rsidR="0020056D" w:rsidRDefault="00247278">
      <w:r>
        <w:t xml:space="preserve">-посещением неуспевающего учащегося учебных занятий;  </w:t>
      </w:r>
    </w:p>
    <w:p w:rsidR="0020056D" w:rsidRDefault="00247278">
      <w:r>
        <w:t>-успеваемос</w:t>
      </w:r>
      <w:r>
        <w:t xml:space="preserve">тью при сдаче дополнительных или индивидуальных заданий учителю предметнику. </w:t>
      </w:r>
    </w:p>
    <w:p w:rsidR="0020056D" w:rsidRDefault="00247278">
      <w:r>
        <w:t xml:space="preserve">Уведомлять еженедельно родителей о результатах успеваемости обучающегося. </w:t>
      </w:r>
    </w:p>
    <w:p w:rsidR="0020056D" w:rsidRDefault="00247278">
      <w:pPr>
        <w:spacing w:after="515"/>
      </w:pPr>
      <w:r>
        <w:t>Разработать вместе с ребенком индивидуальный план его учебной деятельности и подводить итоги по окончан</w:t>
      </w:r>
      <w:r>
        <w:t>ию учебного периода</w:t>
      </w:r>
    </w:p>
    <w:p w:rsidR="0020056D" w:rsidRDefault="00247278">
      <w:pPr>
        <w:pStyle w:val="1"/>
      </w:pPr>
      <w:r>
        <w:t xml:space="preserve">Учителю-предметнику  </w:t>
      </w:r>
    </w:p>
    <w:p w:rsidR="0020056D" w:rsidRDefault="00247278">
      <w:r>
        <w:t xml:space="preserve">Выстроить систему взаимодействия с классным руководителем, родителями обучающихся, администрацией школы в решении задач по успешности обучения детей.  </w:t>
      </w:r>
    </w:p>
    <w:p w:rsidR="0020056D" w:rsidRDefault="00247278">
      <w:pPr>
        <w:spacing w:after="514"/>
      </w:pPr>
      <w:r>
        <w:t>Планировать и осуществлять на уроке работу со слабоуспевающими и неуспевающими обучающимися.</w:t>
      </w:r>
    </w:p>
    <w:p w:rsidR="0020056D" w:rsidRDefault="00247278">
      <w:pPr>
        <w:pStyle w:val="1"/>
      </w:pPr>
      <w:r>
        <w:lastRenderedPageBreak/>
        <w:t xml:space="preserve">Социально-психологической службе  </w:t>
      </w:r>
    </w:p>
    <w:p w:rsidR="0020056D" w:rsidRDefault="00247278">
      <w:pPr>
        <w:numPr>
          <w:ilvl w:val="0"/>
          <w:numId w:val="6"/>
        </w:numPr>
        <w:ind w:hanging="360"/>
      </w:pPr>
      <w:r>
        <w:t xml:space="preserve">Составить индивидуальный план по оказанию социально-психологической помощи неуспевающему ребенку.  </w:t>
      </w:r>
    </w:p>
    <w:p w:rsidR="0020056D" w:rsidRDefault="00247278">
      <w:pPr>
        <w:numPr>
          <w:ilvl w:val="0"/>
          <w:numId w:val="6"/>
        </w:numPr>
        <w:spacing w:after="514"/>
        <w:ind w:hanging="360"/>
      </w:pPr>
      <w:r>
        <w:t>Довести до сведения родителей и классного руководителя график проводимых занятий, бесед.</w:t>
      </w:r>
    </w:p>
    <w:p w:rsidR="0020056D" w:rsidRDefault="00247278" w:rsidP="00881D6C">
      <w:pPr>
        <w:pStyle w:val="1"/>
        <w:jc w:val="both"/>
      </w:pPr>
      <w:r>
        <w:t>Заместителю директора</w:t>
      </w:r>
    </w:p>
    <w:p w:rsidR="0020056D" w:rsidRDefault="00247278" w:rsidP="00881D6C">
      <w:pPr>
        <w:numPr>
          <w:ilvl w:val="0"/>
          <w:numId w:val="13"/>
        </w:numPr>
        <w:jc w:val="both"/>
      </w:pPr>
      <w:r>
        <w:t>Регулировать вопросы взаимодействия учителя-предметника с классным руководителем, родителями обучающихся в решении задач повышения успешности обу</w:t>
      </w:r>
      <w:r>
        <w:t xml:space="preserve">чения детей.  </w:t>
      </w:r>
    </w:p>
    <w:p w:rsidR="0020056D" w:rsidRDefault="00247278" w:rsidP="00881D6C">
      <w:pPr>
        <w:pStyle w:val="a3"/>
        <w:numPr>
          <w:ilvl w:val="0"/>
          <w:numId w:val="13"/>
        </w:numPr>
        <w:jc w:val="both"/>
      </w:pPr>
      <w:r>
        <w:t xml:space="preserve">Оценивать теоретическую подготовленность учителя и методику преподавания по вопросу преодоления неуспеваемости обучающегося через посещение уроков и собеседования.  </w:t>
      </w:r>
    </w:p>
    <w:p w:rsidR="0020056D" w:rsidRDefault="00247278" w:rsidP="00881D6C">
      <w:pPr>
        <w:pStyle w:val="a3"/>
        <w:numPr>
          <w:ilvl w:val="0"/>
          <w:numId w:val="13"/>
        </w:numPr>
        <w:spacing w:after="0"/>
        <w:jc w:val="both"/>
      </w:pPr>
      <w:r>
        <w:t xml:space="preserve">Проводить собеседования с классными руководителями по результатам работы </w:t>
      </w:r>
      <w:r>
        <w:t xml:space="preserve">с неуспевающими обучающимися не менее 1 раза в месяц.  </w:t>
      </w:r>
    </w:p>
    <w:p w:rsidR="0020056D" w:rsidRDefault="00247278" w:rsidP="00881D6C">
      <w:pPr>
        <w:pStyle w:val="a3"/>
        <w:numPr>
          <w:ilvl w:val="0"/>
          <w:numId w:val="13"/>
        </w:numPr>
        <w:spacing w:after="515"/>
        <w:jc w:val="both"/>
      </w:pPr>
      <w:r>
        <w:t>Проводить собеседования с обучающимися для выявления причин неуспеваемости и затруднений в обучении.</w:t>
      </w:r>
    </w:p>
    <w:p w:rsidR="0020056D" w:rsidRDefault="00247278">
      <w:pPr>
        <w:spacing w:after="527" w:line="336" w:lineRule="auto"/>
        <w:ind w:left="2241" w:right="2222"/>
        <w:jc w:val="center"/>
      </w:pPr>
      <w:r>
        <w:t>Т</w:t>
      </w:r>
      <w:r>
        <w:t>ехнологическая карта педагогической программы работы со слабоуспевающими и неуспевающими обучающи</w:t>
      </w:r>
      <w:r>
        <w:t>мися</w:t>
      </w:r>
    </w:p>
    <w:p w:rsidR="00881D6C" w:rsidRDefault="00247278">
      <w:pPr>
        <w:numPr>
          <w:ilvl w:val="0"/>
          <w:numId w:val="7"/>
        </w:numPr>
        <w:spacing w:line="351" w:lineRule="auto"/>
        <w:ind w:hanging="420"/>
      </w:pPr>
      <w:r>
        <w:t>Индивидуальный подход в работе со слабоуспевающи</w:t>
      </w:r>
      <w:r w:rsidR="00881D6C">
        <w:t>ми и неуспевающими обучающимися</w:t>
      </w:r>
    </w:p>
    <w:p w:rsidR="0020056D" w:rsidRDefault="00247278">
      <w:pPr>
        <w:numPr>
          <w:ilvl w:val="0"/>
          <w:numId w:val="7"/>
        </w:numPr>
        <w:spacing w:line="351" w:lineRule="auto"/>
        <w:ind w:hanging="420"/>
      </w:pPr>
      <w:r>
        <w:t>Индивидуальные и групповые консультации</w:t>
      </w:r>
      <w:proofErr w:type="gramStart"/>
      <w:r>
        <w:t>. в</w:t>
      </w:r>
      <w:proofErr w:type="gramEnd"/>
      <w:r>
        <w:t xml:space="preserve"> изучении нового материала.  </w:t>
      </w:r>
    </w:p>
    <w:p w:rsidR="0020056D" w:rsidRDefault="00247278">
      <w:pPr>
        <w:numPr>
          <w:ilvl w:val="0"/>
          <w:numId w:val="7"/>
        </w:numPr>
        <w:ind w:hanging="420"/>
      </w:pPr>
      <w:r>
        <w:t>Ликвидации выявленных пробелов в знаниях.</w:t>
      </w:r>
    </w:p>
    <w:p w:rsidR="0020056D" w:rsidRDefault="00247278">
      <w:pPr>
        <w:numPr>
          <w:ilvl w:val="0"/>
          <w:numId w:val="7"/>
        </w:numPr>
        <w:ind w:hanging="420"/>
      </w:pPr>
      <w:r>
        <w:t>Оказание помощи при выполнении домашнего задания (карто</w:t>
      </w:r>
      <w:r>
        <w:t xml:space="preserve">чки инструкции, помощь сильных учеников). </w:t>
      </w:r>
    </w:p>
    <w:p w:rsidR="0020056D" w:rsidRDefault="00247278">
      <w:pPr>
        <w:numPr>
          <w:ilvl w:val="0"/>
          <w:numId w:val="7"/>
        </w:numPr>
        <w:ind w:hanging="420"/>
      </w:pPr>
      <w:r>
        <w:t>Выявление пробелов в знаниях.</w:t>
      </w:r>
    </w:p>
    <w:p w:rsidR="00881D6C" w:rsidRDefault="00247278">
      <w:pPr>
        <w:numPr>
          <w:ilvl w:val="0"/>
          <w:numId w:val="7"/>
        </w:numPr>
        <w:spacing w:line="351" w:lineRule="auto"/>
        <w:ind w:hanging="420"/>
      </w:pPr>
      <w:r>
        <w:t>Формирова</w:t>
      </w:r>
      <w:r w:rsidR="00881D6C">
        <w:t>ния мотивации, интереса к учебе</w:t>
      </w:r>
    </w:p>
    <w:p w:rsidR="0020056D" w:rsidRDefault="00247278">
      <w:pPr>
        <w:numPr>
          <w:ilvl w:val="0"/>
          <w:numId w:val="7"/>
        </w:numPr>
        <w:spacing w:line="351" w:lineRule="auto"/>
        <w:ind w:hanging="420"/>
      </w:pPr>
      <w:r>
        <w:t>Творческие задания.</w:t>
      </w:r>
    </w:p>
    <w:p w:rsidR="0020056D" w:rsidRDefault="00247278">
      <w:pPr>
        <w:numPr>
          <w:ilvl w:val="0"/>
          <w:numId w:val="7"/>
        </w:numPr>
        <w:ind w:hanging="420"/>
      </w:pPr>
      <w:r>
        <w:t>Воспитательная работа.</w:t>
      </w:r>
    </w:p>
    <w:p w:rsidR="0020056D" w:rsidRDefault="00247278">
      <w:pPr>
        <w:numPr>
          <w:ilvl w:val="0"/>
          <w:numId w:val="7"/>
        </w:numPr>
        <w:ind w:hanging="420"/>
      </w:pPr>
      <w:r>
        <w:t>Индивидуальный подход, создание комфортной среды.</w:t>
      </w:r>
    </w:p>
    <w:p w:rsidR="0020056D" w:rsidRDefault="00247278">
      <w:pPr>
        <w:numPr>
          <w:ilvl w:val="0"/>
          <w:numId w:val="7"/>
        </w:numPr>
        <w:ind w:hanging="420"/>
      </w:pPr>
      <w:r>
        <w:t>Опора на хобби.</w:t>
      </w:r>
    </w:p>
    <w:p w:rsidR="0020056D" w:rsidRDefault="00247278">
      <w:pPr>
        <w:numPr>
          <w:ilvl w:val="0"/>
          <w:numId w:val="7"/>
        </w:numPr>
        <w:ind w:hanging="420"/>
      </w:pPr>
      <w:r>
        <w:t>Проведение тематических классны</w:t>
      </w:r>
      <w:r>
        <w:t>х часов, предметных недель.</w:t>
      </w:r>
    </w:p>
    <w:p w:rsidR="0020056D" w:rsidRDefault="00247278">
      <w:pPr>
        <w:numPr>
          <w:ilvl w:val="0"/>
          <w:numId w:val="7"/>
        </w:numPr>
        <w:ind w:hanging="420"/>
      </w:pPr>
      <w:r>
        <w:t>Вовлечение в кружки, секции.</w:t>
      </w:r>
    </w:p>
    <w:p w:rsidR="0020056D" w:rsidRDefault="00247278">
      <w:pPr>
        <w:numPr>
          <w:ilvl w:val="0"/>
          <w:numId w:val="7"/>
        </w:numPr>
        <w:ind w:hanging="420"/>
      </w:pPr>
      <w:r>
        <w:t>Работа с родителями.</w:t>
      </w:r>
    </w:p>
    <w:p w:rsidR="0020056D" w:rsidRDefault="00247278">
      <w:pPr>
        <w:numPr>
          <w:ilvl w:val="0"/>
          <w:numId w:val="7"/>
        </w:numPr>
        <w:ind w:hanging="420"/>
      </w:pPr>
      <w:r>
        <w:t>Определение типа ученика и причин неуспеваемости.</w:t>
      </w:r>
    </w:p>
    <w:p w:rsidR="0020056D" w:rsidRDefault="00247278">
      <w:pPr>
        <w:numPr>
          <w:ilvl w:val="0"/>
          <w:numId w:val="7"/>
        </w:numPr>
        <w:ind w:hanging="420"/>
      </w:pPr>
      <w:r>
        <w:t>Формирование как внутренних, так и внешних мотивов.</w:t>
      </w:r>
    </w:p>
    <w:p w:rsidR="0020056D" w:rsidRDefault="00247278">
      <w:pPr>
        <w:numPr>
          <w:ilvl w:val="0"/>
          <w:numId w:val="7"/>
        </w:numPr>
        <w:ind w:hanging="420"/>
      </w:pPr>
      <w:r>
        <w:t xml:space="preserve">Тематические родительские собрания. </w:t>
      </w:r>
    </w:p>
    <w:p w:rsidR="0020056D" w:rsidRDefault="00247278">
      <w:pPr>
        <w:numPr>
          <w:ilvl w:val="0"/>
          <w:numId w:val="7"/>
        </w:numPr>
        <w:ind w:hanging="420"/>
      </w:pPr>
      <w:r>
        <w:t xml:space="preserve">Индивидуальная и </w:t>
      </w:r>
      <w:proofErr w:type="gramStart"/>
      <w:r>
        <w:t>коррекционная  работа</w:t>
      </w:r>
      <w:proofErr w:type="gramEnd"/>
      <w:r>
        <w:t xml:space="preserve"> с родителями.  </w:t>
      </w:r>
    </w:p>
    <w:p w:rsidR="0020056D" w:rsidRDefault="00247278">
      <w:pPr>
        <w:numPr>
          <w:ilvl w:val="0"/>
          <w:numId w:val="7"/>
        </w:numPr>
        <w:ind w:hanging="420"/>
      </w:pPr>
      <w:r>
        <w:t>Помощь родителям в коррекции успеваемости ребенка, установления единых требований.</w:t>
      </w:r>
    </w:p>
    <w:p w:rsidR="00247278" w:rsidRDefault="00247278" w:rsidP="00247278">
      <w:pPr>
        <w:numPr>
          <w:ilvl w:val="0"/>
          <w:numId w:val="7"/>
        </w:numPr>
        <w:spacing w:after="514"/>
        <w:ind w:hanging="420"/>
      </w:pPr>
      <w:r>
        <w:t>Совет профилактики.</w:t>
      </w:r>
    </w:p>
    <w:p w:rsidR="0020056D" w:rsidRDefault="00247278">
      <w:pPr>
        <w:spacing w:after="125" w:line="276" w:lineRule="auto"/>
        <w:ind w:left="3007" w:right="3000" w:firstLine="0"/>
        <w:jc w:val="center"/>
      </w:pPr>
      <w:r>
        <w:rPr>
          <w:b/>
        </w:rPr>
        <w:lastRenderedPageBreak/>
        <w:t>План работы с неуспешными учащимися на 20</w:t>
      </w:r>
      <w:r w:rsidR="00881D6C">
        <w:rPr>
          <w:b/>
        </w:rPr>
        <w:t>2</w:t>
      </w:r>
      <w:r>
        <w:rPr>
          <w:b/>
        </w:rPr>
        <w:t>3</w:t>
      </w:r>
      <w:r>
        <w:rPr>
          <w:b/>
        </w:rPr>
        <w:t>-2025</w:t>
      </w:r>
      <w:r>
        <w:rPr>
          <w:b/>
        </w:rPr>
        <w:t xml:space="preserve"> гг.</w:t>
      </w:r>
    </w:p>
    <w:tbl>
      <w:tblPr>
        <w:tblStyle w:val="TableGrid"/>
        <w:tblpPr w:leftFromText="180" w:rightFromText="180" w:vertAnchor="text" w:tblpY="1"/>
        <w:tblOverlap w:val="never"/>
        <w:tblW w:w="10320" w:type="dxa"/>
        <w:tblInd w:w="0" w:type="dxa"/>
        <w:tblCellMar>
          <w:top w:w="0" w:type="dxa"/>
          <w:left w:w="14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56"/>
        <w:gridCol w:w="4328"/>
        <w:gridCol w:w="2144"/>
        <w:gridCol w:w="2392"/>
      </w:tblGrid>
      <w:tr w:rsidR="0020056D" w:rsidTr="00CA7D81">
        <w:trPr>
          <w:trHeight w:val="406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6D" w:rsidRDefault="00247278" w:rsidP="00CA7D81">
            <w:pPr>
              <w:spacing w:after="0" w:line="276" w:lineRule="auto"/>
              <w:ind w:left="0" w:right="0" w:firstLine="0"/>
              <w:jc w:val="center"/>
            </w:pPr>
            <w:r>
              <w:t xml:space="preserve">№ п/ п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6D" w:rsidRDefault="00247278" w:rsidP="00CA7D81">
            <w:pPr>
              <w:spacing w:after="0" w:line="276" w:lineRule="auto"/>
              <w:ind w:left="0" w:right="0" w:firstLine="0"/>
              <w:jc w:val="center"/>
            </w:pPr>
            <w:r>
              <w:t>Мероприятие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6D" w:rsidRDefault="00247278" w:rsidP="00CA7D81">
            <w:pPr>
              <w:spacing w:after="0" w:line="276" w:lineRule="auto"/>
              <w:ind w:left="0" w:right="0" w:firstLine="0"/>
              <w:jc w:val="center"/>
            </w:pPr>
            <w:r>
              <w:t>Исполнители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6D" w:rsidRDefault="00247278" w:rsidP="00CA7D81">
            <w:pPr>
              <w:spacing w:after="0" w:line="276" w:lineRule="auto"/>
              <w:ind w:left="92" w:right="0" w:firstLine="0"/>
            </w:pPr>
            <w:r>
              <w:t>Сроки исполне</w:t>
            </w:r>
            <w:r>
              <w:t>ния</w:t>
            </w:r>
          </w:p>
        </w:tc>
      </w:tr>
      <w:tr w:rsidR="0020056D" w:rsidTr="00CA7D81">
        <w:trPr>
          <w:trHeight w:val="1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6D" w:rsidRDefault="00247278" w:rsidP="00CA7D81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6D" w:rsidRDefault="00247278" w:rsidP="00CA7D81">
            <w:pPr>
              <w:spacing w:after="0" w:line="234" w:lineRule="auto"/>
              <w:ind w:left="0" w:right="0" w:firstLine="0"/>
              <w:jc w:val="center"/>
            </w:pPr>
            <w:r>
              <w:t>Участие в выявлении обучающихся, имеющих пробелы в знании фактического учебного</w:t>
            </w:r>
          </w:p>
          <w:p w:rsidR="0020056D" w:rsidRDefault="00247278" w:rsidP="00CA7D81">
            <w:pPr>
              <w:spacing w:after="0" w:line="240" w:lineRule="auto"/>
              <w:ind w:left="44" w:right="0" w:firstLine="0"/>
            </w:pPr>
            <w:proofErr w:type="gramStart"/>
            <w:r>
              <w:t>материала</w:t>
            </w:r>
            <w:proofErr w:type="gramEnd"/>
            <w:r>
              <w:t>, систематически или эпизодически</w:t>
            </w:r>
          </w:p>
          <w:p w:rsidR="0020056D" w:rsidRDefault="00247278" w:rsidP="00CA7D81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t>не</w:t>
            </w:r>
            <w:proofErr w:type="gramEnd"/>
            <w:r>
              <w:t xml:space="preserve"> посещающих школу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6D" w:rsidRDefault="00247278" w:rsidP="00CA7D81">
            <w:pPr>
              <w:spacing w:after="0" w:line="234" w:lineRule="auto"/>
              <w:ind w:left="0" w:right="0" w:firstLine="0"/>
              <w:jc w:val="center"/>
            </w:pPr>
            <w:r>
              <w:t>Администрация школы,</w:t>
            </w:r>
          </w:p>
          <w:p w:rsidR="0020056D" w:rsidRDefault="00247278" w:rsidP="00CA7D81">
            <w:pPr>
              <w:spacing w:after="0" w:line="240" w:lineRule="auto"/>
              <w:ind w:left="0" w:right="0" w:firstLine="0"/>
              <w:jc w:val="center"/>
            </w:pPr>
            <w:proofErr w:type="gramStart"/>
            <w:r>
              <w:t>социальный</w:t>
            </w:r>
            <w:proofErr w:type="gramEnd"/>
          </w:p>
          <w:p w:rsidR="0020056D" w:rsidRDefault="00247278" w:rsidP="00CA7D81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t>педагог</w:t>
            </w:r>
            <w:proofErr w:type="gramEnd"/>
            <w:r>
              <w:t>, классные руководители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6D" w:rsidRDefault="00247278" w:rsidP="00CA7D81">
            <w:pPr>
              <w:spacing w:after="0" w:line="234" w:lineRule="auto"/>
              <w:ind w:left="0" w:right="10" w:firstLine="0"/>
              <w:jc w:val="center"/>
            </w:pPr>
            <w:r>
              <w:t>Сентябрь и в течение 202</w:t>
            </w:r>
            <w:r w:rsidR="004D5BCD">
              <w:t>3</w:t>
            </w:r>
            <w:r>
              <w:t>-202</w:t>
            </w:r>
            <w:r w:rsidR="004D5BCD">
              <w:t>5</w:t>
            </w:r>
          </w:p>
          <w:p w:rsidR="0020056D" w:rsidRDefault="00247278" w:rsidP="00CA7D81">
            <w:pPr>
              <w:spacing w:after="0" w:line="276" w:lineRule="auto"/>
              <w:ind w:left="0" w:right="0" w:firstLine="0"/>
              <w:jc w:val="center"/>
            </w:pPr>
            <w:r>
              <w:t>гг.</w:t>
            </w:r>
          </w:p>
        </w:tc>
      </w:tr>
      <w:tr w:rsidR="0020056D" w:rsidTr="00CA7D81">
        <w:trPr>
          <w:trHeight w:val="1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6D" w:rsidRDefault="00247278" w:rsidP="00CA7D81">
            <w:pPr>
              <w:spacing w:after="0" w:line="276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6D" w:rsidRDefault="00247278" w:rsidP="00CA7D81">
            <w:pPr>
              <w:spacing w:after="0" w:line="276" w:lineRule="auto"/>
              <w:ind w:left="0" w:right="0" w:firstLine="0"/>
              <w:jc w:val="center"/>
            </w:pPr>
            <w:r>
              <w:t>Выявление причин непосещения учебных занятий неуспешными обучающимися.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6D" w:rsidRDefault="00247278" w:rsidP="00CA7D81">
            <w:pPr>
              <w:spacing w:after="0" w:line="234" w:lineRule="auto"/>
              <w:ind w:left="0" w:right="0" w:firstLine="0"/>
              <w:jc w:val="center"/>
            </w:pPr>
            <w:r>
              <w:t>Администрация школы,</w:t>
            </w:r>
          </w:p>
          <w:p w:rsidR="0020056D" w:rsidRDefault="00247278" w:rsidP="00CA7D81">
            <w:pPr>
              <w:spacing w:after="0" w:line="240" w:lineRule="auto"/>
              <w:ind w:left="0" w:right="0" w:firstLine="0"/>
              <w:jc w:val="center"/>
            </w:pPr>
            <w:proofErr w:type="gramStart"/>
            <w:r>
              <w:t>социальный</w:t>
            </w:r>
            <w:proofErr w:type="gramEnd"/>
          </w:p>
          <w:p w:rsidR="0020056D" w:rsidRDefault="00247278" w:rsidP="00CA7D81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t>педагог</w:t>
            </w:r>
            <w:proofErr w:type="gramEnd"/>
            <w:r>
              <w:t>, классные руководители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6D" w:rsidRDefault="00247278" w:rsidP="004D5BCD">
            <w:pPr>
              <w:spacing w:after="0" w:line="276" w:lineRule="auto"/>
              <w:ind w:left="0" w:right="0" w:firstLine="0"/>
              <w:jc w:val="center"/>
            </w:pPr>
            <w:r>
              <w:t>В течение 202</w:t>
            </w:r>
            <w:r w:rsidR="004D5BCD">
              <w:t>3</w:t>
            </w:r>
            <w:r w:rsidR="00881D6C">
              <w:t>-</w:t>
            </w:r>
            <w:r>
              <w:t>202</w:t>
            </w:r>
            <w:r w:rsidR="004D5BCD">
              <w:t>5</w:t>
            </w:r>
            <w:r>
              <w:t xml:space="preserve"> </w:t>
            </w:r>
            <w:proofErr w:type="spellStart"/>
            <w:r>
              <w:t>гг</w:t>
            </w:r>
            <w:proofErr w:type="spellEnd"/>
          </w:p>
        </w:tc>
      </w:tr>
      <w:tr w:rsidR="00CA7D81" w:rsidTr="00CA7D81">
        <w:trPr>
          <w:trHeight w:val="1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81" w:rsidRDefault="00CA7D81" w:rsidP="00CA7D81">
            <w:pPr>
              <w:spacing w:after="0" w:line="276" w:lineRule="auto"/>
              <w:ind w:left="0" w:right="0" w:firstLine="0"/>
              <w:jc w:val="center"/>
            </w:pPr>
            <w: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81" w:rsidRDefault="00CA7D81" w:rsidP="00CA7D81">
            <w:pPr>
              <w:spacing w:after="0" w:line="276" w:lineRule="auto"/>
              <w:ind w:left="0" w:right="0" w:firstLine="0"/>
              <w:jc w:val="center"/>
            </w:pPr>
            <w:r>
              <w:t>Осуществление контроля за посещением уроков неуспешными обучающимися, контроль за поведением данных учащихся на уроках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CD" w:rsidRDefault="004D5BCD" w:rsidP="004D5BCD">
            <w:pPr>
              <w:spacing w:after="0" w:line="234" w:lineRule="auto"/>
              <w:ind w:left="0" w:right="0" w:firstLine="0"/>
              <w:jc w:val="center"/>
            </w:pPr>
            <w:r>
              <w:t>Администрация школы,</w:t>
            </w:r>
          </w:p>
          <w:p w:rsidR="004D5BCD" w:rsidRDefault="004D5BCD" w:rsidP="004D5BCD">
            <w:pPr>
              <w:spacing w:after="0" w:line="240" w:lineRule="auto"/>
              <w:ind w:left="0" w:right="0" w:firstLine="0"/>
              <w:jc w:val="center"/>
            </w:pPr>
            <w:proofErr w:type="gramStart"/>
            <w:r>
              <w:t>социальный</w:t>
            </w:r>
            <w:proofErr w:type="gramEnd"/>
          </w:p>
          <w:p w:rsidR="00CA7D81" w:rsidRDefault="004D5BCD" w:rsidP="004D5BCD">
            <w:pPr>
              <w:spacing w:after="0" w:line="234" w:lineRule="auto"/>
              <w:ind w:left="0" w:right="0" w:firstLine="0"/>
              <w:jc w:val="center"/>
            </w:pPr>
            <w:proofErr w:type="gramStart"/>
            <w:r>
              <w:t>педагог</w:t>
            </w:r>
            <w:proofErr w:type="gramEnd"/>
            <w:r>
              <w:t>, классные руководители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81" w:rsidRDefault="00247278" w:rsidP="00CA7D81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t>постоянно</w:t>
            </w:r>
            <w:proofErr w:type="gramEnd"/>
          </w:p>
        </w:tc>
      </w:tr>
      <w:tr w:rsidR="00CA7D81" w:rsidTr="00CA7D81">
        <w:trPr>
          <w:trHeight w:val="1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81" w:rsidRDefault="00CA7D81" w:rsidP="00CA7D81">
            <w:pPr>
              <w:spacing w:after="0" w:line="276" w:lineRule="auto"/>
              <w:ind w:left="0" w:right="0" w:firstLine="0"/>
              <w:jc w:val="center"/>
            </w:pPr>
            <w:r>
              <w:t>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81" w:rsidRDefault="00CA7D81" w:rsidP="00CA7D81">
            <w:pPr>
              <w:spacing w:after="0" w:line="276" w:lineRule="auto"/>
              <w:ind w:left="0" w:right="0" w:firstLine="0"/>
              <w:jc w:val="center"/>
            </w:pPr>
            <w:r>
              <w:t>Осуществление регулярного взаимодействия с родителями неуспешных обучающихся, проведение профилактических бесед индивидуально и на родительских собраниях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CD" w:rsidRDefault="004D5BCD" w:rsidP="004D5BCD">
            <w:pPr>
              <w:spacing w:after="0" w:line="234" w:lineRule="auto"/>
              <w:ind w:left="0" w:right="0" w:firstLine="0"/>
              <w:jc w:val="center"/>
            </w:pPr>
            <w:r>
              <w:t>Администрация школы,</w:t>
            </w:r>
          </w:p>
          <w:p w:rsidR="004D5BCD" w:rsidRDefault="004D5BCD" w:rsidP="004D5BCD">
            <w:pPr>
              <w:spacing w:after="0" w:line="240" w:lineRule="auto"/>
              <w:ind w:left="0" w:right="0" w:firstLine="0"/>
              <w:jc w:val="center"/>
            </w:pPr>
            <w:proofErr w:type="gramStart"/>
            <w:r>
              <w:t>социальный</w:t>
            </w:r>
            <w:proofErr w:type="gramEnd"/>
          </w:p>
          <w:p w:rsidR="00CA7D81" w:rsidRDefault="004D5BCD" w:rsidP="004D5BCD">
            <w:pPr>
              <w:spacing w:after="0" w:line="234" w:lineRule="auto"/>
              <w:ind w:left="0" w:right="0" w:firstLine="0"/>
              <w:jc w:val="center"/>
            </w:pPr>
            <w:proofErr w:type="gramStart"/>
            <w:r>
              <w:t>педагог</w:t>
            </w:r>
            <w:proofErr w:type="gramEnd"/>
            <w:r>
              <w:t>, классные руководители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81" w:rsidRDefault="00247278" w:rsidP="00CA7D81">
            <w:pPr>
              <w:spacing w:after="0" w:line="276" w:lineRule="auto"/>
              <w:ind w:left="0" w:right="0" w:firstLine="0"/>
              <w:jc w:val="center"/>
            </w:pPr>
            <w:r>
              <w:t>1 раз в месяц и по мере необходимости</w:t>
            </w:r>
          </w:p>
        </w:tc>
      </w:tr>
      <w:tr w:rsidR="00CA7D81" w:rsidTr="00CA7D81">
        <w:trPr>
          <w:trHeight w:val="1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81" w:rsidRDefault="00CA7D81" w:rsidP="00CA7D81">
            <w:pPr>
              <w:spacing w:after="0" w:line="276" w:lineRule="auto"/>
              <w:ind w:left="0" w:right="0" w:firstLine="0"/>
              <w:jc w:val="center"/>
            </w:pPr>
            <w: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81" w:rsidRDefault="00CA7D81" w:rsidP="00CA7D81">
            <w:pPr>
              <w:spacing w:after="0" w:line="276" w:lineRule="auto"/>
              <w:ind w:left="0" w:right="0" w:firstLine="0"/>
              <w:jc w:val="center"/>
            </w:pPr>
            <w:r>
              <w:t>Индивидуальная работа с данной категорией учащихся, проведение профилактических бесед, диагностических исследований, привлечение к выполнению посильных поручений. Диагностика внеурочных интересов учащихся, требующих особого педагогического внимания, вовлечение в кружки, секции и других внеурочных занятий.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CD" w:rsidRDefault="004D5BCD" w:rsidP="004D5BCD">
            <w:pPr>
              <w:spacing w:after="0" w:line="234" w:lineRule="auto"/>
              <w:ind w:left="0" w:right="0" w:firstLine="0"/>
              <w:jc w:val="center"/>
            </w:pPr>
            <w:r>
              <w:t>Администрация школы,</w:t>
            </w:r>
          </w:p>
          <w:p w:rsidR="004D5BCD" w:rsidRDefault="004D5BCD" w:rsidP="004D5BCD">
            <w:pPr>
              <w:spacing w:after="0" w:line="240" w:lineRule="auto"/>
              <w:ind w:left="0" w:right="0" w:firstLine="0"/>
              <w:jc w:val="center"/>
            </w:pPr>
            <w:proofErr w:type="gramStart"/>
            <w:r>
              <w:t>социальный</w:t>
            </w:r>
            <w:proofErr w:type="gramEnd"/>
          </w:p>
          <w:p w:rsidR="00CA7D81" w:rsidRDefault="004D5BCD" w:rsidP="004D5BCD">
            <w:pPr>
              <w:spacing w:after="0" w:line="234" w:lineRule="auto"/>
              <w:ind w:left="0" w:right="0" w:firstLine="0"/>
              <w:jc w:val="center"/>
            </w:pPr>
            <w:proofErr w:type="gramStart"/>
            <w:r>
              <w:t>педагог</w:t>
            </w:r>
            <w:proofErr w:type="gramEnd"/>
            <w:r>
              <w:t>, классные руководители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81" w:rsidRDefault="00247278" w:rsidP="00CA7D81">
            <w:pPr>
              <w:spacing w:after="0" w:line="276" w:lineRule="auto"/>
              <w:ind w:left="0" w:right="0" w:firstLine="0"/>
              <w:jc w:val="center"/>
            </w:pPr>
            <w:r>
              <w:t>Постоянно</w:t>
            </w:r>
          </w:p>
        </w:tc>
      </w:tr>
      <w:tr w:rsidR="00CA7D81" w:rsidTr="00CA7D81">
        <w:trPr>
          <w:trHeight w:val="1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81" w:rsidRDefault="00CA7D81" w:rsidP="00CA7D81">
            <w:pPr>
              <w:spacing w:after="0" w:line="276" w:lineRule="auto"/>
              <w:ind w:left="0" w:right="0" w:firstLine="0"/>
              <w:jc w:val="center"/>
            </w:pPr>
            <w:r>
              <w:t>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81" w:rsidRDefault="00CA7D81" w:rsidP="00CA7D81">
            <w:pPr>
              <w:spacing w:after="0" w:line="276" w:lineRule="auto"/>
              <w:ind w:left="0" w:right="0" w:firstLine="0"/>
              <w:jc w:val="center"/>
            </w:pPr>
            <w:r>
              <w:t>Контроль за посещением учащихся, требующими особого педагогического внимания выбранных ими дополнительных занятий.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CD" w:rsidRDefault="004D5BCD" w:rsidP="004D5BCD">
            <w:pPr>
              <w:spacing w:after="0" w:line="234" w:lineRule="auto"/>
              <w:ind w:left="0" w:right="0" w:firstLine="0"/>
              <w:jc w:val="center"/>
            </w:pPr>
            <w:r>
              <w:t>Администрация школы,</w:t>
            </w:r>
          </w:p>
          <w:p w:rsidR="004D5BCD" w:rsidRDefault="004D5BCD" w:rsidP="004D5BCD">
            <w:pPr>
              <w:spacing w:after="0" w:line="240" w:lineRule="auto"/>
              <w:ind w:left="0" w:right="0" w:firstLine="0"/>
              <w:jc w:val="center"/>
            </w:pPr>
            <w:proofErr w:type="gramStart"/>
            <w:r>
              <w:t>социальный</w:t>
            </w:r>
            <w:proofErr w:type="gramEnd"/>
          </w:p>
          <w:p w:rsidR="00CA7D81" w:rsidRDefault="004D5BCD" w:rsidP="004D5BCD">
            <w:pPr>
              <w:spacing w:after="0" w:line="234" w:lineRule="auto"/>
              <w:ind w:left="0" w:right="0" w:firstLine="0"/>
              <w:jc w:val="center"/>
            </w:pPr>
            <w:proofErr w:type="gramStart"/>
            <w:r>
              <w:t>педагог</w:t>
            </w:r>
            <w:proofErr w:type="gramEnd"/>
            <w:r>
              <w:t>, классные руководители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81" w:rsidRDefault="00247278" w:rsidP="00CA7D81">
            <w:pPr>
              <w:spacing w:after="0" w:line="276" w:lineRule="auto"/>
              <w:ind w:left="0" w:right="0" w:firstLine="0"/>
              <w:jc w:val="center"/>
            </w:pPr>
            <w:r>
              <w:t>Постоянно</w:t>
            </w:r>
          </w:p>
        </w:tc>
      </w:tr>
      <w:tr w:rsidR="00CA7D81" w:rsidTr="00CA7D81">
        <w:trPr>
          <w:trHeight w:val="1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81" w:rsidRDefault="00CA7D81" w:rsidP="00CA7D81">
            <w:pPr>
              <w:spacing w:after="0" w:line="276" w:lineRule="auto"/>
              <w:ind w:left="0" w:right="0" w:firstLine="0"/>
              <w:jc w:val="center"/>
            </w:pPr>
            <w:r>
              <w:t>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81" w:rsidRDefault="00CA7D81" w:rsidP="00CA7D81">
            <w:pPr>
              <w:spacing w:after="0" w:line="276" w:lineRule="auto"/>
              <w:ind w:left="0" w:right="0" w:firstLine="0"/>
              <w:jc w:val="center"/>
            </w:pPr>
            <w:r>
              <w:t>Взаимодействие с учителями по решению ситуаций, возникающих в процессе работы с неуспешными обучающими, требующими особого педагогического внимания.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CD" w:rsidRDefault="004D5BCD" w:rsidP="004D5BCD">
            <w:pPr>
              <w:spacing w:after="0" w:line="240" w:lineRule="auto"/>
              <w:ind w:left="0" w:right="0" w:firstLine="0"/>
              <w:jc w:val="center"/>
            </w:pPr>
            <w:proofErr w:type="gramStart"/>
            <w:r>
              <w:t>социальный</w:t>
            </w:r>
            <w:proofErr w:type="gramEnd"/>
          </w:p>
          <w:p w:rsidR="00CA7D81" w:rsidRDefault="004D5BCD" w:rsidP="004D5BCD">
            <w:pPr>
              <w:spacing w:after="0" w:line="234" w:lineRule="auto"/>
              <w:ind w:left="0" w:right="0" w:firstLine="0"/>
              <w:jc w:val="center"/>
            </w:pPr>
            <w:proofErr w:type="gramStart"/>
            <w:r>
              <w:t>педагог</w:t>
            </w:r>
            <w:proofErr w:type="gram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81" w:rsidRDefault="00247278" w:rsidP="00CA7D81">
            <w:pPr>
              <w:spacing w:after="0" w:line="276" w:lineRule="auto"/>
              <w:ind w:left="0" w:right="0" w:firstLine="0"/>
              <w:jc w:val="center"/>
            </w:pPr>
            <w:r>
              <w:t>По мере необходимости</w:t>
            </w:r>
          </w:p>
        </w:tc>
      </w:tr>
      <w:tr w:rsidR="00CA7D81" w:rsidTr="004D5BCD">
        <w:trPr>
          <w:trHeight w:val="1005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81" w:rsidRDefault="004D5BCD" w:rsidP="00CA7D81">
            <w:pPr>
              <w:spacing w:after="0" w:line="276" w:lineRule="auto"/>
              <w:ind w:left="0" w:right="0" w:firstLine="0"/>
              <w:jc w:val="center"/>
            </w:pPr>
            <w: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81" w:rsidRDefault="004D5BCD" w:rsidP="00CA7D81">
            <w:pPr>
              <w:spacing w:after="0" w:line="276" w:lineRule="auto"/>
              <w:ind w:left="0" w:right="0" w:firstLine="0"/>
              <w:jc w:val="center"/>
            </w:pPr>
            <w:r>
              <w:t>Предварительные итоги успеваемости и посещаемости уроков неуспешными обучающимися.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81" w:rsidRDefault="004D5BCD" w:rsidP="004D5BCD">
            <w:pPr>
              <w:spacing w:after="0" w:line="234" w:lineRule="auto"/>
              <w:ind w:left="0" w:right="0" w:firstLine="0"/>
              <w:jc w:val="center"/>
            </w:pPr>
            <w:proofErr w:type="gramStart"/>
            <w:r>
              <w:t>классные</w:t>
            </w:r>
            <w:proofErr w:type="gramEnd"/>
            <w:r>
              <w:t xml:space="preserve"> руководители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81" w:rsidRDefault="00247278" w:rsidP="00CA7D81">
            <w:pPr>
              <w:spacing w:after="0" w:line="276" w:lineRule="auto"/>
              <w:ind w:left="0" w:right="0" w:firstLine="0"/>
              <w:jc w:val="center"/>
            </w:pPr>
            <w:r>
              <w:t>Ноябрь, февраль, март</w:t>
            </w:r>
          </w:p>
        </w:tc>
      </w:tr>
      <w:tr w:rsidR="004D5BCD" w:rsidTr="004D5BCD">
        <w:trPr>
          <w:trHeight w:val="1005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CD" w:rsidRDefault="004D5BCD" w:rsidP="00CA7D81">
            <w:pPr>
              <w:spacing w:after="0" w:line="276" w:lineRule="auto"/>
              <w:ind w:left="0" w:right="0" w:firstLine="0"/>
              <w:jc w:val="center"/>
            </w:pPr>
            <w:r>
              <w:lastRenderedPageBreak/>
              <w:t>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CD" w:rsidRDefault="004D5BCD" w:rsidP="00CA7D81">
            <w:pPr>
              <w:spacing w:after="0" w:line="276" w:lineRule="auto"/>
              <w:ind w:left="0" w:right="0" w:firstLine="0"/>
              <w:jc w:val="center"/>
            </w:pPr>
            <w:r>
              <w:t>Профилактические беседы с учащимися пропускающими уроки без уважительной причины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CD" w:rsidRDefault="004D5BCD" w:rsidP="004D5BCD">
            <w:pPr>
              <w:spacing w:after="0" w:line="234" w:lineRule="auto"/>
              <w:ind w:left="0" w:right="0" w:firstLine="0"/>
              <w:jc w:val="center"/>
            </w:pPr>
            <w:r>
              <w:t>Администрация школы,</w:t>
            </w:r>
          </w:p>
          <w:p w:rsidR="004D5BCD" w:rsidRDefault="004D5BCD" w:rsidP="004D5BCD">
            <w:pPr>
              <w:spacing w:after="0" w:line="240" w:lineRule="auto"/>
              <w:ind w:left="0" w:right="0" w:firstLine="0"/>
              <w:jc w:val="center"/>
            </w:pPr>
            <w:proofErr w:type="gramStart"/>
            <w:r>
              <w:t>социальный</w:t>
            </w:r>
            <w:proofErr w:type="gramEnd"/>
          </w:p>
          <w:p w:rsidR="004D5BCD" w:rsidRDefault="004D5BCD" w:rsidP="004D5BCD">
            <w:pPr>
              <w:spacing w:after="0" w:line="234" w:lineRule="auto"/>
              <w:ind w:left="0" w:right="0" w:firstLine="0"/>
              <w:jc w:val="center"/>
            </w:pPr>
            <w:proofErr w:type="gramStart"/>
            <w:r>
              <w:t>педагог</w:t>
            </w:r>
            <w:proofErr w:type="gramEnd"/>
            <w:r>
              <w:t>, классные руководители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CD" w:rsidRDefault="00247278" w:rsidP="00CA7D81">
            <w:pPr>
              <w:spacing w:after="0" w:line="276" w:lineRule="auto"/>
              <w:ind w:left="0" w:right="0" w:firstLine="0"/>
              <w:jc w:val="center"/>
            </w:pPr>
            <w:r>
              <w:t>По мере необходимости</w:t>
            </w:r>
          </w:p>
        </w:tc>
      </w:tr>
      <w:tr w:rsidR="004D5BCD" w:rsidTr="004D5BCD">
        <w:trPr>
          <w:trHeight w:val="1005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CD" w:rsidRDefault="004D5BCD" w:rsidP="00CA7D81">
            <w:pPr>
              <w:spacing w:after="0" w:line="276" w:lineRule="auto"/>
              <w:ind w:left="0" w:right="0" w:firstLine="0"/>
              <w:jc w:val="center"/>
            </w:pPr>
            <w: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CD" w:rsidRDefault="004D5BCD" w:rsidP="00CA7D81">
            <w:pPr>
              <w:spacing w:after="0" w:line="276" w:lineRule="auto"/>
              <w:ind w:left="0" w:right="0" w:firstLine="0"/>
              <w:jc w:val="center"/>
            </w:pPr>
            <w:r>
              <w:t xml:space="preserve">Подведение итогов работы за учебный период классных руководителей и учителей по предупреждению </w:t>
            </w:r>
            <w:proofErr w:type="spellStart"/>
            <w:r>
              <w:t>неупеваемости</w:t>
            </w:r>
            <w:proofErr w:type="spellEnd"/>
            <w:r>
              <w:t xml:space="preserve"> и повышению посещаемости занятий неуспешными обучающимися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CD" w:rsidRDefault="004D5BCD" w:rsidP="004D5BCD">
            <w:pPr>
              <w:spacing w:after="0" w:line="234" w:lineRule="auto"/>
              <w:ind w:left="0" w:right="0" w:firstLine="0"/>
              <w:jc w:val="center"/>
            </w:pPr>
            <w:r>
              <w:t>Администрация школы,</w:t>
            </w:r>
          </w:p>
          <w:p w:rsidR="004D5BCD" w:rsidRDefault="004D5BCD" w:rsidP="004D5BCD">
            <w:pPr>
              <w:spacing w:after="0" w:line="240" w:lineRule="auto"/>
              <w:ind w:left="0" w:right="0" w:firstLine="0"/>
              <w:jc w:val="center"/>
            </w:pPr>
            <w:proofErr w:type="gramStart"/>
            <w:r>
              <w:t>социальный</w:t>
            </w:r>
            <w:proofErr w:type="gramEnd"/>
          </w:p>
          <w:p w:rsidR="004D5BCD" w:rsidRDefault="004D5BCD" w:rsidP="004D5BCD">
            <w:pPr>
              <w:spacing w:after="0" w:line="234" w:lineRule="auto"/>
              <w:ind w:left="0" w:right="0" w:firstLine="0"/>
              <w:jc w:val="center"/>
            </w:pPr>
            <w:proofErr w:type="gramStart"/>
            <w:r>
              <w:t>педагог</w:t>
            </w:r>
            <w:proofErr w:type="gramEnd"/>
            <w:r>
              <w:t>, классные руководители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CD" w:rsidRDefault="00247278" w:rsidP="00CA7D81">
            <w:pPr>
              <w:spacing w:after="0" w:line="276" w:lineRule="auto"/>
              <w:ind w:left="0" w:right="0" w:firstLine="0"/>
              <w:jc w:val="center"/>
            </w:pPr>
            <w:r>
              <w:t>Ноябрь, февраль, май</w:t>
            </w:r>
          </w:p>
        </w:tc>
      </w:tr>
      <w:tr w:rsidR="004D5BCD" w:rsidTr="004D5BCD">
        <w:trPr>
          <w:trHeight w:val="1005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8" w:rsidRDefault="00247278" w:rsidP="00CA7D81">
            <w:pPr>
              <w:spacing w:after="0" w:line="276" w:lineRule="auto"/>
              <w:ind w:left="0" w:right="0" w:firstLine="0"/>
              <w:jc w:val="center"/>
            </w:pPr>
          </w:p>
          <w:p w:rsidR="004D5BCD" w:rsidRDefault="004D5BCD" w:rsidP="00CA7D81">
            <w:pPr>
              <w:spacing w:after="0" w:line="276" w:lineRule="auto"/>
              <w:ind w:left="0" w:right="0" w:firstLine="0"/>
              <w:jc w:val="center"/>
            </w:pPr>
            <w:r>
              <w:t>11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CD" w:rsidRDefault="004D5BCD" w:rsidP="00CA7D81">
            <w:pPr>
              <w:spacing w:after="0" w:line="276" w:lineRule="auto"/>
              <w:ind w:left="0" w:right="0" w:firstLine="0"/>
              <w:jc w:val="center"/>
            </w:pPr>
            <w:r>
              <w:t>Индивидуальные консультации с родителями (законными представителями) для выявления причин неуспеваемости и разбора возникших ситуаций.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CD" w:rsidRDefault="004D5BCD" w:rsidP="004D5BCD">
            <w:pPr>
              <w:spacing w:after="0" w:line="234" w:lineRule="auto"/>
              <w:ind w:left="0" w:right="0" w:firstLine="0"/>
              <w:jc w:val="center"/>
            </w:pPr>
            <w:r>
              <w:t>Администрация школы,</w:t>
            </w:r>
          </w:p>
          <w:p w:rsidR="004D5BCD" w:rsidRDefault="004D5BCD" w:rsidP="004D5BCD">
            <w:pPr>
              <w:spacing w:after="0" w:line="240" w:lineRule="auto"/>
              <w:ind w:left="0" w:right="0" w:firstLine="0"/>
              <w:jc w:val="center"/>
            </w:pPr>
            <w:proofErr w:type="gramStart"/>
            <w:r>
              <w:t>социальный</w:t>
            </w:r>
            <w:proofErr w:type="gramEnd"/>
          </w:p>
          <w:p w:rsidR="004D5BCD" w:rsidRDefault="004D5BCD" w:rsidP="004D5BCD">
            <w:pPr>
              <w:spacing w:after="0" w:line="234" w:lineRule="auto"/>
              <w:ind w:left="0" w:right="0" w:firstLine="0"/>
              <w:jc w:val="center"/>
            </w:pPr>
            <w:proofErr w:type="gramStart"/>
            <w:r>
              <w:t>педагог</w:t>
            </w:r>
            <w:proofErr w:type="gramEnd"/>
            <w:r>
              <w:t>, классные руководители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CD" w:rsidRDefault="00247278" w:rsidP="00CA7D81">
            <w:pPr>
              <w:spacing w:after="0" w:line="276" w:lineRule="auto"/>
              <w:ind w:left="0" w:right="0" w:firstLine="0"/>
              <w:jc w:val="center"/>
            </w:pPr>
            <w:r>
              <w:t>Постоянно, по мере необходимости</w:t>
            </w:r>
          </w:p>
        </w:tc>
      </w:tr>
    </w:tbl>
    <w:p w:rsidR="0020056D" w:rsidRDefault="0020056D">
      <w:pPr>
        <w:spacing w:after="0" w:line="276" w:lineRule="auto"/>
        <w:ind w:left="0" w:right="0" w:firstLine="0"/>
        <w:jc w:val="both"/>
      </w:pPr>
    </w:p>
    <w:sectPr w:rsidR="0020056D" w:rsidSect="00247278">
      <w:pgSz w:w="11900" w:h="16840"/>
      <w:pgMar w:top="726" w:right="560" w:bottom="709" w:left="9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CE4"/>
    <w:multiLevelType w:val="hybridMultilevel"/>
    <w:tmpl w:val="78A85DC0"/>
    <w:lvl w:ilvl="0" w:tplc="0FA6CCD0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9EDD1E">
      <w:start w:val="1"/>
      <w:numFmt w:val="bullet"/>
      <w:lvlText w:val="o"/>
      <w:lvlJc w:val="left"/>
      <w:pPr>
        <w:ind w:left="1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8A4DC2">
      <w:start w:val="1"/>
      <w:numFmt w:val="bullet"/>
      <w:lvlText w:val="▪"/>
      <w:lvlJc w:val="left"/>
      <w:pPr>
        <w:ind w:left="2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9AB38C">
      <w:start w:val="1"/>
      <w:numFmt w:val="bullet"/>
      <w:lvlText w:val="•"/>
      <w:lvlJc w:val="left"/>
      <w:pPr>
        <w:ind w:left="2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1E005E">
      <w:start w:val="1"/>
      <w:numFmt w:val="bullet"/>
      <w:lvlText w:val="o"/>
      <w:lvlJc w:val="left"/>
      <w:pPr>
        <w:ind w:left="3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1E64AE">
      <w:start w:val="1"/>
      <w:numFmt w:val="bullet"/>
      <w:lvlText w:val="▪"/>
      <w:lvlJc w:val="left"/>
      <w:pPr>
        <w:ind w:left="4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ACBD78">
      <w:start w:val="1"/>
      <w:numFmt w:val="bullet"/>
      <w:lvlText w:val="•"/>
      <w:lvlJc w:val="left"/>
      <w:pPr>
        <w:ind w:left="5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182924">
      <w:start w:val="1"/>
      <w:numFmt w:val="bullet"/>
      <w:lvlText w:val="o"/>
      <w:lvlJc w:val="left"/>
      <w:pPr>
        <w:ind w:left="5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125CA6">
      <w:start w:val="1"/>
      <w:numFmt w:val="bullet"/>
      <w:lvlText w:val="▪"/>
      <w:lvlJc w:val="left"/>
      <w:pPr>
        <w:ind w:left="6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0B0CFA"/>
    <w:multiLevelType w:val="hybridMultilevel"/>
    <w:tmpl w:val="F4980016"/>
    <w:lvl w:ilvl="0" w:tplc="997828E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B8F52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5623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96A0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1A39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9073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30F4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400C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40A4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5D1DA1"/>
    <w:multiLevelType w:val="hybridMultilevel"/>
    <w:tmpl w:val="9CD07D28"/>
    <w:lvl w:ilvl="0" w:tplc="06649FE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B633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D490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B2349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DE96A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9093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5615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AEB1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3E9B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032723"/>
    <w:multiLevelType w:val="hybridMultilevel"/>
    <w:tmpl w:val="39B0887A"/>
    <w:lvl w:ilvl="0" w:tplc="2EF62012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2EC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E464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522B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9EBE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0810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B053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2C599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08BB9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F037AB0"/>
    <w:multiLevelType w:val="hybridMultilevel"/>
    <w:tmpl w:val="0F965F80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>
    <w:nsid w:val="22E97C24"/>
    <w:multiLevelType w:val="hybridMultilevel"/>
    <w:tmpl w:val="8BD6055C"/>
    <w:lvl w:ilvl="0" w:tplc="19F89F16">
      <w:start w:val="1"/>
      <w:numFmt w:val="bullet"/>
      <w:lvlText w:val=""/>
      <w:lvlJc w:val="left"/>
      <w:pPr>
        <w:ind w:left="2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2E6D6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F43C9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BAE52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38B31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26857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B4D83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E254D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CEC8F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4267BB8"/>
    <w:multiLevelType w:val="hybridMultilevel"/>
    <w:tmpl w:val="24145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F3B3F"/>
    <w:multiLevelType w:val="hybridMultilevel"/>
    <w:tmpl w:val="64B85046"/>
    <w:lvl w:ilvl="0" w:tplc="097889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8A4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02A3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CA7D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5278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BE93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0E70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34821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E474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47741F1"/>
    <w:multiLevelType w:val="hybridMultilevel"/>
    <w:tmpl w:val="F14EFDC8"/>
    <w:lvl w:ilvl="0" w:tplc="65FCF1DC">
      <w:start w:val="1"/>
      <w:numFmt w:val="bullet"/>
      <w:lvlText w:val="•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F4A89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0499A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94AE2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3C0C7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2C64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E02D8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6862E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4A43A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103006E"/>
    <w:multiLevelType w:val="hybridMultilevel"/>
    <w:tmpl w:val="4F6E8836"/>
    <w:lvl w:ilvl="0" w:tplc="1304EAC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B2D2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C9F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62AD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F0625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045F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6C4F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5E77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2664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BDA38E2"/>
    <w:multiLevelType w:val="hybridMultilevel"/>
    <w:tmpl w:val="D2989758"/>
    <w:lvl w:ilvl="0" w:tplc="AF32B1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DA7B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5EC8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82D2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6F6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D2AB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286F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5443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DE5A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DB84F18"/>
    <w:multiLevelType w:val="hybridMultilevel"/>
    <w:tmpl w:val="1546795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7E321A78"/>
    <w:multiLevelType w:val="hybridMultilevel"/>
    <w:tmpl w:val="572C8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4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6D"/>
    <w:rsid w:val="0020056D"/>
    <w:rsid w:val="00247278"/>
    <w:rsid w:val="004D5BCD"/>
    <w:rsid w:val="00881D6C"/>
    <w:rsid w:val="00CA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9AFAB-58D0-4EF7-A2BE-2DE3E7D7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4" w:line="243" w:lineRule="auto"/>
      <w:ind w:left="-5" w:right="-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5" w:line="246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81D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1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1D6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E8C53-3B0B-4FED-A71B-0285D16B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2302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В.О.</dc:creator>
  <cp:keywords/>
  <cp:lastModifiedBy>Людмила Кардакова</cp:lastModifiedBy>
  <cp:revision>2</cp:revision>
  <cp:lastPrinted>2023-05-04T11:21:00Z</cp:lastPrinted>
  <dcterms:created xsi:type="dcterms:W3CDTF">2023-05-04T11:49:00Z</dcterms:created>
  <dcterms:modified xsi:type="dcterms:W3CDTF">2023-05-04T11:49:00Z</dcterms:modified>
</cp:coreProperties>
</file>