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B0" w:rsidRPr="00415DB0" w:rsidRDefault="00415DB0" w:rsidP="00415DB0">
      <w:pPr>
        <w:shd w:val="clear" w:color="auto" w:fill="FFFFFF"/>
        <w:rPr>
          <w:color w:val="000000"/>
        </w:rPr>
      </w:pPr>
    </w:p>
    <w:p w:rsidR="00415DB0" w:rsidRDefault="00415DB0" w:rsidP="00415DB0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415DB0" w:rsidRDefault="00415DB0" w:rsidP="00415DB0">
      <w:pPr>
        <w:shd w:val="clear" w:color="auto" w:fill="FFFFFF"/>
        <w:ind w:left="5387"/>
        <w:jc w:val="center"/>
        <w:rPr>
          <w:color w:val="000000"/>
        </w:rPr>
      </w:pPr>
    </w:p>
    <w:p w:rsidR="00415DB0" w:rsidRDefault="00415DB0" w:rsidP="00415DB0">
      <w:pPr>
        <w:shd w:val="clear" w:color="auto" w:fill="FFFFFF"/>
        <w:ind w:left="5387"/>
        <w:jc w:val="center"/>
        <w:rPr>
          <w:color w:val="000000"/>
        </w:rPr>
      </w:pPr>
    </w:p>
    <w:p w:rsidR="00415DB0" w:rsidRDefault="00415DB0" w:rsidP="00415DB0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415DB0" w:rsidTr="00415DB0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15DB0" w:rsidRDefault="00415DB0" w:rsidP="00C97E20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15DB0" w:rsidRDefault="00415DB0" w:rsidP="00415DB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415DB0" w:rsidRDefault="00415DB0" w:rsidP="00415D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</w:t>
            </w:r>
            <w:proofErr w:type="spellStart"/>
            <w:r>
              <w:t>С.С.Малахова</w:t>
            </w:r>
            <w:proofErr w:type="spellEnd"/>
            <w:r>
              <w:br/>
              <w:t xml:space="preserve">                       приказ от </w:t>
            </w:r>
            <w:r w:rsidR="00C97E20">
              <w:rPr>
                <w:u w:val="single"/>
              </w:rPr>
              <w:t>30.08.2023</w:t>
            </w:r>
            <w:r>
              <w:rPr>
                <w:u w:val="single"/>
              </w:rPr>
              <w:t>г.</w:t>
            </w:r>
            <w:r>
              <w:t xml:space="preserve"> № </w:t>
            </w:r>
            <w:r w:rsidR="00C97E20">
              <w:rPr>
                <w:u w:val="single"/>
              </w:rPr>
              <w:t>180</w:t>
            </w:r>
          </w:p>
        </w:tc>
      </w:tr>
    </w:tbl>
    <w:p w:rsidR="00415DB0" w:rsidRDefault="00415DB0" w:rsidP="00415DB0">
      <w:pPr>
        <w:shd w:val="clear" w:color="auto" w:fill="FFFFFF"/>
        <w:ind w:left="5387"/>
        <w:jc w:val="center"/>
        <w:rPr>
          <w:color w:val="000000"/>
        </w:rPr>
      </w:pPr>
    </w:p>
    <w:p w:rsidR="00415DB0" w:rsidRDefault="00415DB0" w:rsidP="00415DB0">
      <w:pPr>
        <w:shd w:val="clear" w:color="auto" w:fill="FFFFFF"/>
        <w:ind w:left="5387"/>
        <w:jc w:val="center"/>
        <w:rPr>
          <w:color w:val="000000"/>
        </w:rPr>
      </w:pPr>
    </w:p>
    <w:p w:rsidR="00415DB0" w:rsidRDefault="00415DB0" w:rsidP="00415DB0">
      <w:pPr>
        <w:shd w:val="clear" w:color="auto" w:fill="FFFFFF"/>
        <w:ind w:left="5387"/>
        <w:jc w:val="center"/>
        <w:rPr>
          <w:b/>
          <w:color w:val="000000"/>
        </w:rPr>
      </w:pPr>
    </w:p>
    <w:p w:rsidR="00415DB0" w:rsidRDefault="00415DB0" w:rsidP="00415DB0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415DB0" w:rsidTr="00415DB0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15DB0" w:rsidRDefault="00415DB0" w:rsidP="00415DB0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15DB0" w:rsidRDefault="00415DB0" w:rsidP="00415DB0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415DB0" w:rsidTr="00C97E20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415DB0" w:rsidRDefault="00415DB0" w:rsidP="00415DB0">
            <w:pPr>
              <w:shd w:val="clear" w:color="auto" w:fill="FFFFFF"/>
              <w:ind w:left="79"/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415DB0" w:rsidRDefault="00415DB0" w:rsidP="00415DB0">
            <w:pPr>
              <w:jc w:val="right"/>
              <w:rPr>
                <w:color w:val="000000"/>
              </w:rPr>
            </w:pPr>
          </w:p>
        </w:tc>
      </w:tr>
    </w:tbl>
    <w:p w:rsidR="00415DB0" w:rsidRDefault="00415DB0" w:rsidP="00415DB0">
      <w:pPr>
        <w:shd w:val="clear" w:color="auto" w:fill="FFFFFF"/>
        <w:rPr>
          <w:color w:val="000000"/>
        </w:rPr>
      </w:pPr>
    </w:p>
    <w:p w:rsidR="00415DB0" w:rsidRDefault="00415DB0" w:rsidP="00415DB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415DB0" w:rsidRDefault="00415DB0" w:rsidP="00415DB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РАБОЧАЯ  ПРОГРАММА</w:t>
      </w:r>
      <w:proofErr w:type="gramEnd"/>
    </w:p>
    <w:p w:rsidR="00415DB0" w:rsidRDefault="00415DB0" w:rsidP="00415DB0"/>
    <w:p w:rsidR="00415DB0" w:rsidRDefault="00415DB0" w:rsidP="00415DB0">
      <w:pPr>
        <w:rPr>
          <w:sz w:val="16"/>
          <w:szCs w:val="16"/>
        </w:rPr>
      </w:pPr>
    </w:p>
    <w:p w:rsidR="00415DB0" w:rsidRPr="00415DB0" w:rsidRDefault="00415DB0" w:rsidP="00415DB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</w:t>
      </w:r>
      <w:r>
        <w:rPr>
          <w:bCs/>
          <w:color w:val="000000"/>
          <w:u w:val="single"/>
        </w:rPr>
        <w:t>Геометрия</w:t>
      </w:r>
      <w:r>
        <w:rPr>
          <w:bCs/>
          <w:color w:val="000000"/>
          <w:sz w:val="28"/>
          <w:szCs w:val="28"/>
        </w:rPr>
        <w:t xml:space="preserve">»  </w:t>
      </w:r>
    </w:p>
    <w:p w:rsidR="00415DB0" w:rsidRPr="00415DB0" w:rsidRDefault="00415DB0" w:rsidP="00415DB0">
      <w:pPr>
        <w:shd w:val="clear" w:color="auto" w:fill="FFFFFF"/>
      </w:pPr>
    </w:p>
    <w:p w:rsidR="004615BE" w:rsidRPr="00415DB0" w:rsidRDefault="00415DB0" w:rsidP="004615BE">
      <w:pPr>
        <w:shd w:val="clear" w:color="auto" w:fill="FFFFFF"/>
        <w:jc w:val="center"/>
      </w:pPr>
      <w:r w:rsidRPr="00415DB0">
        <w:t xml:space="preserve"> </w:t>
      </w:r>
      <w:r w:rsidR="004615BE" w:rsidRPr="00415DB0">
        <w:t>(указать учебный предмет, курс)</w:t>
      </w:r>
    </w:p>
    <w:p w:rsidR="004615BE" w:rsidRPr="00415DB0" w:rsidRDefault="004615BE" w:rsidP="004615BE">
      <w:pPr>
        <w:shd w:val="clear" w:color="auto" w:fill="FFFFFF"/>
        <w:jc w:val="center"/>
      </w:pPr>
      <w:r w:rsidRPr="00415DB0">
        <w:t xml:space="preserve">на </w:t>
      </w:r>
      <w:r w:rsidR="00C97E20">
        <w:rPr>
          <w:u w:val="single"/>
        </w:rPr>
        <w:t>2023</w:t>
      </w:r>
      <w:r w:rsidRPr="00415DB0">
        <w:rPr>
          <w:u w:val="single"/>
        </w:rPr>
        <w:t xml:space="preserve"> – 20</w:t>
      </w:r>
      <w:r w:rsidR="00C97E20">
        <w:rPr>
          <w:u w:val="single"/>
        </w:rPr>
        <w:t>24</w:t>
      </w:r>
      <w:r w:rsidRPr="00415DB0">
        <w:t>учебный год</w:t>
      </w:r>
    </w:p>
    <w:p w:rsidR="004615BE" w:rsidRPr="00415DB0" w:rsidRDefault="004615BE" w:rsidP="004615BE">
      <w:pPr>
        <w:shd w:val="clear" w:color="auto" w:fill="FFFFFF"/>
      </w:pPr>
    </w:p>
    <w:p w:rsidR="004615BE" w:rsidRPr="00415DB0" w:rsidRDefault="004615BE" w:rsidP="004615BE">
      <w:pPr>
        <w:shd w:val="clear" w:color="auto" w:fill="FFFFFF"/>
        <w:rPr>
          <w:u w:val="single"/>
        </w:rPr>
      </w:pPr>
      <w:r w:rsidRPr="00415DB0">
        <w:t xml:space="preserve">Уровень общего образования         </w:t>
      </w:r>
      <w:r w:rsidRPr="00415DB0">
        <w:rPr>
          <w:u w:val="single"/>
        </w:rPr>
        <w:t>основное, 8 класс</w:t>
      </w:r>
    </w:p>
    <w:p w:rsidR="004615BE" w:rsidRPr="00415DB0" w:rsidRDefault="004615BE" w:rsidP="004615BE">
      <w:pPr>
        <w:jc w:val="center"/>
      </w:pPr>
      <w:r w:rsidRPr="00415DB0">
        <w:t>(начальное общее, основное общее, среднее общее образование с указанием класса)</w:t>
      </w:r>
    </w:p>
    <w:p w:rsidR="004615BE" w:rsidRPr="00415DB0" w:rsidRDefault="004615BE" w:rsidP="004615BE"/>
    <w:p w:rsidR="004615BE" w:rsidRPr="00415DB0" w:rsidRDefault="004615BE" w:rsidP="004615BE">
      <w:pPr>
        <w:rPr>
          <w:u w:val="single"/>
        </w:rPr>
      </w:pPr>
      <w:r w:rsidRPr="00415DB0">
        <w:t xml:space="preserve">Количество часов в </w:t>
      </w:r>
      <w:proofErr w:type="gramStart"/>
      <w:r w:rsidRPr="00415DB0">
        <w:t xml:space="preserve">неделю  </w:t>
      </w:r>
      <w:r w:rsidRPr="00415DB0">
        <w:rPr>
          <w:u w:val="single"/>
        </w:rPr>
        <w:t>2</w:t>
      </w:r>
      <w:proofErr w:type="gramEnd"/>
    </w:p>
    <w:p w:rsidR="004615BE" w:rsidRPr="00415DB0" w:rsidRDefault="004615BE" w:rsidP="004615BE">
      <w:pPr>
        <w:shd w:val="clear" w:color="auto" w:fill="FFFFFF"/>
        <w:rPr>
          <w:color w:val="000000"/>
        </w:rPr>
      </w:pPr>
    </w:p>
    <w:p w:rsidR="004615BE" w:rsidRPr="00415DB0" w:rsidRDefault="004615BE" w:rsidP="004615BE">
      <w:pPr>
        <w:shd w:val="clear" w:color="auto" w:fill="FFFFFF"/>
        <w:rPr>
          <w:color w:val="000000"/>
        </w:rPr>
      </w:pPr>
      <w:r w:rsidRPr="00415DB0">
        <w:rPr>
          <w:color w:val="000000"/>
        </w:rPr>
        <w:t xml:space="preserve">Учитель </w:t>
      </w:r>
      <w:r w:rsidR="003F1A05">
        <w:rPr>
          <w:color w:val="000000"/>
          <w:u w:val="single"/>
        </w:rPr>
        <w:t>Зайцева Раиса Петровна</w:t>
      </w:r>
    </w:p>
    <w:p w:rsidR="004615BE" w:rsidRPr="00415DB0" w:rsidRDefault="004615BE" w:rsidP="004615BE">
      <w:pPr>
        <w:jc w:val="center"/>
      </w:pPr>
      <w:r w:rsidRPr="00415DB0">
        <w:t xml:space="preserve">Ф.И.О. </w:t>
      </w:r>
    </w:p>
    <w:p w:rsidR="004615BE" w:rsidRPr="00415DB0" w:rsidRDefault="004615BE" w:rsidP="004615BE">
      <w:r w:rsidRPr="00415DB0">
        <w:t xml:space="preserve">Программа разработана на основе   Геометрия. Сборник рабочих программ. 7-9 классы. Составитель: </w:t>
      </w:r>
      <w:proofErr w:type="spellStart"/>
      <w:r w:rsidRPr="00415DB0">
        <w:t>Т.А.Бурмистрова</w:t>
      </w:r>
      <w:proofErr w:type="spellEnd"/>
      <w:r w:rsidRPr="00415DB0">
        <w:t xml:space="preserve">. Просвещение 2017г. </w:t>
      </w:r>
    </w:p>
    <w:p w:rsidR="004615BE" w:rsidRPr="00415DB0" w:rsidRDefault="004615BE" w:rsidP="004615BE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 w:rsidRPr="00415DB0"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4615BE" w:rsidRPr="00415DB0" w:rsidRDefault="004615BE" w:rsidP="004615BE">
      <w:pPr>
        <w:shd w:val="clear" w:color="auto" w:fill="FFFFFF"/>
        <w:spacing w:line="317" w:lineRule="exact"/>
        <w:rPr>
          <w:color w:val="000000"/>
        </w:rPr>
      </w:pPr>
    </w:p>
    <w:p w:rsidR="004615BE" w:rsidRPr="00415DB0" w:rsidRDefault="004615BE" w:rsidP="004615BE">
      <w:pPr>
        <w:shd w:val="clear" w:color="auto" w:fill="FFFFFF"/>
        <w:spacing w:line="317" w:lineRule="exact"/>
        <w:rPr>
          <w:color w:val="000000"/>
        </w:rPr>
      </w:pPr>
      <w:r w:rsidRPr="00415DB0">
        <w:rPr>
          <w:color w:val="000000"/>
        </w:rPr>
        <w:t>Учебник/учебники</w:t>
      </w:r>
      <w:r w:rsidRPr="00415DB0">
        <w:rPr>
          <w:color w:val="000000"/>
          <w:u w:val="single"/>
        </w:rPr>
        <w:t xml:space="preserve"> Геометрия 7-9 </w:t>
      </w:r>
      <w:proofErr w:type="spellStart"/>
      <w:proofErr w:type="gramStart"/>
      <w:r w:rsidRPr="00415DB0">
        <w:rPr>
          <w:color w:val="000000"/>
          <w:u w:val="single"/>
        </w:rPr>
        <w:t>классы.Л.С.Атанасян</w:t>
      </w:r>
      <w:proofErr w:type="spellEnd"/>
      <w:proofErr w:type="gramEnd"/>
      <w:r w:rsidRPr="00415DB0">
        <w:rPr>
          <w:color w:val="000000"/>
          <w:u w:val="single"/>
        </w:rPr>
        <w:t xml:space="preserve">, </w:t>
      </w:r>
      <w:proofErr w:type="spellStart"/>
      <w:r w:rsidRPr="00415DB0">
        <w:rPr>
          <w:color w:val="000000"/>
          <w:u w:val="single"/>
        </w:rPr>
        <w:t>В.Ф.Бутузов</w:t>
      </w:r>
      <w:proofErr w:type="spellEnd"/>
      <w:r w:rsidRPr="00415DB0">
        <w:rPr>
          <w:color w:val="000000"/>
          <w:u w:val="single"/>
        </w:rPr>
        <w:t>, С.Б. Кадомцев, Э.Г. Позняк, И.И. Юдин</w:t>
      </w:r>
      <w:r w:rsidR="003F1A05">
        <w:rPr>
          <w:color w:val="000000"/>
          <w:u w:val="single"/>
        </w:rPr>
        <w:t>а.  Москва.     Просвещение,2020</w:t>
      </w:r>
      <w:r w:rsidRPr="00415DB0">
        <w:rPr>
          <w:color w:val="000000"/>
          <w:u w:val="single"/>
        </w:rPr>
        <w:t>г.</w:t>
      </w:r>
    </w:p>
    <w:p w:rsidR="004615BE" w:rsidRPr="00415DB0" w:rsidRDefault="004615BE" w:rsidP="004615BE">
      <w:pPr>
        <w:shd w:val="clear" w:color="auto" w:fill="FFFFFF"/>
        <w:spacing w:line="317" w:lineRule="exact"/>
        <w:jc w:val="center"/>
        <w:rPr>
          <w:color w:val="000000"/>
        </w:rPr>
      </w:pPr>
      <w:r w:rsidRPr="00415DB0">
        <w:rPr>
          <w:color w:val="000000"/>
        </w:rPr>
        <w:t>(указать учебник/учебники, автора, издательство, год издания)</w:t>
      </w:r>
    </w:p>
    <w:p w:rsidR="004615BE" w:rsidRPr="00415DB0" w:rsidRDefault="004615BE" w:rsidP="004615BE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4615BE" w:rsidRPr="00415DB0" w:rsidRDefault="004615BE" w:rsidP="004615BE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4615BE" w:rsidRPr="00415DB0" w:rsidRDefault="004615BE" w:rsidP="00507979">
      <w:pPr>
        <w:shd w:val="clear" w:color="auto" w:fill="FFFFFF"/>
        <w:spacing w:line="317" w:lineRule="exact"/>
        <w:jc w:val="center"/>
        <w:rPr>
          <w:color w:val="000000"/>
        </w:rPr>
      </w:pPr>
      <w:proofErr w:type="spellStart"/>
      <w:r w:rsidRPr="005D572A">
        <w:rPr>
          <w:b/>
        </w:rPr>
        <w:t>ст.Маркинская</w:t>
      </w:r>
      <w:proofErr w:type="spellEnd"/>
    </w:p>
    <w:p w:rsidR="004615BE" w:rsidRDefault="003F1A05" w:rsidP="004615BE">
      <w:pPr>
        <w:shd w:val="clear" w:color="auto" w:fill="FFFFFF"/>
        <w:jc w:val="center"/>
        <w:rPr>
          <w:b/>
        </w:rPr>
      </w:pPr>
      <w:r>
        <w:rPr>
          <w:b/>
        </w:rPr>
        <w:t>2023</w:t>
      </w:r>
      <w:r w:rsidR="004615BE">
        <w:rPr>
          <w:b/>
        </w:rPr>
        <w:t xml:space="preserve"> год.</w:t>
      </w:r>
    </w:p>
    <w:p w:rsidR="00507979" w:rsidRDefault="00507979" w:rsidP="004615BE">
      <w:pPr>
        <w:shd w:val="clear" w:color="auto" w:fill="FFFFFF"/>
        <w:jc w:val="center"/>
        <w:rPr>
          <w:b/>
        </w:rPr>
      </w:pPr>
    </w:p>
    <w:p w:rsidR="00507979" w:rsidRDefault="00507979" w:rsidP="004615BE">
      <w:pPr>
        <w:shd w:val="clear" w:color="auto" w:fill="FFFFFF"/>
        <w:jc w:val="center"/>
        <w:rPr>
          <w:b/>
        </w:rPr>
      </w:pPr>
    </w:p>
    <w:p w:rsidR="00507979" w:rsidRPr="004615BE" w:rsidRDefault="00507979" w:rsidP="004615BE">
      <w:pPr>
        <w:shd w:val="clear" w:color="auto" w:fill="FFFFFF"/>
        <w:jc w:val="center"/>
        <w:rPr>
          <w:b/>
        </w:rPr>
      </w:pPr>
    </w:p>
    <w:p w:rsidR="004615BE" w:rsidRPr="004615BE" w:rsidRDefault="004615BE" w:rsidP="004615BE"/>
    <w:p w:rsidR="004615BE" w:rsidRPr="004615BE" w:rsidRDefault="004615BE" w:rsidP="004615BE">
      <w:pPr>
        <w:ind w:firstLine="708"/>
        <w:jc w:val="both"/>
        <w:rPr>
          <w:b/>
        </w:rPr>
      </w:pPr>
      <w:r w:rsidRPr="004615BE">
        <w:rPr>
          <w:b/>
        </w:rPr>
        <w:lastRenderedPageBreak/>
        <w:t>Раздел 1. Планируемые предметные результаты освоения конкретного учебного предмета, курса.</w:t>
      </w:r>
    </w:p>
    <w:p w:rsidR="004615BE" w:rsidRPr="00507979" w:rsidRDefault="004615BE" w:rsidP="004615BE">
      <w:r w:rsidRPr="00507979">
        <w:t xml:space="preserve">В результате изучения геометрии </w:t>
      </w:r>
      <w:proofErr w:type="spellStart"/>
      <w:r w:rsidRPr="00507979">
        <w:t>обучающийся</w:t>
      </w:r>
      <w:r w:rsidRPr="00507979">
        <w:rPr>
          <w:b/>
          <w:bCs/>
        </w:rPr>
        <w:t>научится</w:t>
      </w:r>
      <w:proofErr w:type="spellEnd"/>
      <w:r w:rsidRPr="00507979">
        <w:rPr>
          <w:b/>
          <w:bCs/>
        </w:rPr>
        <w:t>:</w:t>
      </w:r>
    </w:p>
    <w:p w:rsidR="004615BE" w:rsidRPr="00507979" w:rsidRDefault="004615BE" w:rsidP="004615BE">
      <w:pPr>
        <w:jc w:val="both"/>
      </w:pPr>
      <w:r w:rsidRPr="00507979">
        <w:rPr>
          <w:b/>
          <w:bCs/>
        </w:rPr>
        <w:t>Наглядная геометрия</w:t>
      </w:r>
    </w:p>
    <w:p w:rsidR="004615BE" w:rsidRPr="00507979" w:rsidRDefault="004615BE" w:rsidP="004615BE">
      <w:pPr>
        <w:jc w:val="both"/>
      </w:pPr>
      <w:r w:rsidRPr="00507979">
        <w:t>1) распознавать на чертежах, рисунках, моделях и в окружаю</w:t>
      </w:r>
      <w:r w:rsidRPr="00507979">
        <w:softHyphen/>
        <w:t>щем мире плоские и пространственные геометрические фи</w:t>
      </w:r>
      <w:r w:rsidRPr="00507979">
        <w:softHyphen/>
        <w:t>гуры;</w:t>
      </w:r>
    </w:p>
    <w:p w:rsidR="004615BE" w:rsidRPr="00507979" w:rsidRDefault="004615BE" w:rsidP="004615BE">
      <w:pPr>
        <w:jc w:val="both"/>
      </w:pPr>
      <w:r w:rsidRPr="00507979">
        <w:t>2) распознавать развёртки куба, прямоугольного параллелепи</w:t>
      </w:r>
      <w:r w:rsidRPr="00507979">
        <w:softHyphen/>
        <w:t>педа;</w:t>
      </w:r>
    </w:p>
    <w:p w:rsidR="004615BE" w:rsidRPr="00507979" w:rsidRDefault="004615BE" w:rsidP="004615BE">
      <w:pPr>
        <w:jc w:val="both"/>
      </w:pPr>
      <w:r w:rsidRPr="00507979">
        <w:t>3) определять по линейным размерам развёртки фигуры ли</w:t>
      </w:r>
      <w:r w:rsidRPr="00507979">
        <w:softHyphen/>
        <w:t>нейные размеры самой фигуры и наоборот;</w:t>
      </w:r>
    </w:p>
    <w:p w:rsidR="004615BE" w:rsidRPr="00507979" w:rsidRDefault="004615BE" w:rsidP="004615BE">
      <w:pPr>
        <w:jc w:val="both"/>
      </w:pPr>
      <w:r w:rsidRPr="00507979">
        <w:t>4) вычислять объём прямоугольного параллелепипеда.</w:t>
      </w:r>
    </w:p>
    <w:p w:rsidR="004615BE" w:rsidRPr="00507979" w:rsidRDefault="004615BE" w:rsidP="004615BE">
      <w:pPr>
        <w:jc w:val="both"/>
      </w:pPr>
      <w:proofErr w:type="spellStart"/>
      <w:r w:rsidRPr="00507979">
        <w:t>Обучающийся</w:t>
      </w:r>
      <w:r w:rsidRPr="00507979">
        <w:rPr>
          <w:b/>
          <w:bCs/>
          <w:i/>
          <w:iCs/>
        </w:rPr>
        <w:t>получит</w:t>
      </w:r>
      <w:proofErr w:type="spellEnd"/>
      <w:r w:rsidRPr="00507979">
        <w:rPr>
          <w:b/>
          <w:bCs/>
          <w:i/>
          <w:iCs/>
        </w:rPr>
        <w:t xml:space="preserve"> возможность:</w:t>
      </w:r>
    </w:p>
    <w:p w:rsidR="004615BE" w:rsidRPr="00507979" w:rsidRDefault="004615BE" w:rsidP="004615BE">
      <w:pPr>
        <w:jc w:val="both"/>
      </w:pPr>
      <w:r w:rsidRPr="00507979">
        <w:t xml:space="preserve">5) </w:t>
      </w:r>
      <w:r w:rsidRPr="00507979">
        <w:rPr>
          <w:i/>
          <w:iCs/>
        </w:rPr>
        <w:t>вычислять объёмы пространственных геометрических фигур, составленных из прямоугольных параллелепи</w:t>
      </w:r>
      <w:r w:rsidRPr="00507979">
        <w:rPr>
          <w:i/>
          <w:iCs/>
        </w:rPr>
        <w:softHyphen/>
        <w:t>педов;</w:t>
      </w:r>
    </w:p>
    <w:p w:rsidR="004615BE" w:rsidRPr="00507979" w:rsidRDefault="004615BE" w:rsidP="004615BE">
      <w:pPr>
        <w:jc w:val="both"/>
      </w:pPr>
      <w:r w:rsidRPr="00507979">
        <w:t xml:space="preserve">6) </w:t>
      </w:r>
      <w:r w:rsidRPr="00507979">
        <w:rPr>
          <w:i/>
          <w:iCs/>
        </w:rPr>
        <w:t>углубить и развить представления о пространственных геометрических фигурах;</w:t>
      </w:r>
    </w:p>
    <w:p w:rsidR="004615BE" w:rsidRPr="00507979" w:rsidRDefault="004615BE" w:rsidP="004615BE">
      <w:pPr>
        <w:jc w:val="both"/>
      </w:pPr>
      <w:r w:rsidRPr="00507979">
        <w:t xml:space="preserve">7) </w:t>
      </w:r>
      <w:r w:rsidRPr="00507979">
        <w:rPr>
          <w:i/>
          <w:iCs/>
        </w:rPr>
        <w:t>применять понятие развёртки для выполнения практи</w:t>
      </w:r>
      <w:r w:rsidRPr="00507979">
        <w:rPr>
          <w:i/>
          <w:iCs/>
        </w:rPr>
        <w:softHyphen/>
        <w:t>ческих расчётов.</w:t>
      </w:r>
    </w:p>
    <w:p w:rsidR="004615BE" w:rsidRPr="00507979" w:rsidRDefault="004615BE" w:rsidP="004615BE">
      <w:pPr>
        <w:jc w:val="both"/>
      </w:pPr>
      <w:r w:rsidRPr="00507979">
        <w:rPr>
          <w:b/>
          <w:bCs/>
        </w:rPr>
        <w:t>Геометрические фигуры</w:t>
      </w:r>
    </w:p>
    <w:p w:rsidR="004615BE" w:rsidRPr="00507979" w:rsidRDefault="004615BE" w:rsidP="004615BE">
      <w:pPr>
        <w:jc w:val="both"/>
      </w:pPr>
      <w:r w:rsidRPr="00507979">
        <w:t>Обучающийся научится:</w:t>
      </w:r>
    </w:p>
    <w:p w:rsidR="004615BE" w:rsidRPr="00507979" w:rsidRDefault="004615BE" w:rsidP="004615BE">
      <w:pPr>
        <w:jc w:val="both"/>
      </w:pPr>
      <w:r w:rsidRPr="00507979">
        <w:t>1) пользоваться языком геометрии для описания предметов окружающего мира и их взаимного расположения;</w:t>
      </w:r>
    </w:p>
    <w:p w:rsidR="004615BE" w:rsidRPr="00507979" w:rsidRDefault="004615BE" w:rsidP="004615BE">
      <w:pPr>
        <w:jc w:val="both"/>
      </w:pPr>
      <w:r w:rsidRPr="00507979">
        <w:t>2) распознавать и изображать на чертежах и рисунках гео</w:t>
      </w:r>
      <w:r w:rsidRPr="00507979">
        <w:softHyphen/>
        <w:t>метрические фигуры и их конфигурации;</w:t>
      </w:r>
    </w:p>
    <w:p w:rsidR="004615BE" w:rsidRPr="00507979" w:rsidRDefault="004615BE" w:rsidP="004615BE">
      <w:pPr>
        <w:jc w:val="both"/>
      </w:pPr>
      <w:r w:rsidRPr="00507979"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507979">
        <w:softHyphen/>
        <w:t>рот, параллельный перенос);</w:t>
      </w:r>
    </w:p>
    <w:p w:rsidR="004615BE" w:rsidRPr="00507979" w:rsidRDefault="004615BE" w:rsidP="004615BE">
      <w:pPr>
        <w:jc w:val="both"/>
      </w:pPr>
      <w:r w:rsidRPr="00507979">
        <w:t>4) оперировать с начальными понятиями тригонометрии</w:t>
      </w:r>
    </w:p>
    <w:p w:rsidR="004615BE" w:rsidRPr="00507979" w:rsidRDefault="004615BE" w:rsidP="004615BE">
      <w:pPr>
        <w:jc w:val="both"/>
      </w:pPr>
      <w:r w:rsidRPr="00507979">
        <w:t>и выполнять элементарные операции над функциями углов;</w:t>
      </w:r>
    </w:p>
    <w:p w:rsidR="004615BE" w:rsidRPr="00507979" w:rsidRDefault="004615BE" w:rsidP="004615BE">
      <w:pPr>
        <w:jc w:val="both"/>
      </w:pPr>
      <w:r w:rsidRPr="00507979"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615BE" w:rsidRPr="00507979" w:rsidRDefault="004615BE" w:rsidP="004615BE">
      <w:pPr>
        <w:jc w:val="both"/>
      </w:pPr>
      <w:r w:rsidRPr="00507979">
        <w:t>6) решать несложные задачи на построение, применяя основ</w:t>
      </w:r>
      <w:r w:rsidRPr="00507979">
        <w:softHyphen/>
        <w:t>ные алгоритмы построения с помощью циркуля и ли</w:t>
      </w:r>
      <w:r w:rsidRPr="00507979">
        <w:softHyphen/>
        <w:t>нейки;</w:t>
      </w:r>
    </w:p>
    <w:p w:rsidR="004615BE" w:rsidRPr="00507979" w:rsidRDefault="004615BE" w:rsidP="004615BE">
      <w:pPr>
        <w:jc w:val="both"/>
      </w:pPr>
      <w:r w:rsidRPr="00507979">
        <w:t>7) решать простейшие планиметрические задачи в простран</w:t>
      </w:r>
      <w:r w:rsidRPr="00507979">
        <w:softHyphen/>
        <w:t>стве.</w:t>
      </w:r>
    </w:p>
    <w:p w:rsidR="004615BE" w:rsidRPr="00507979" w:rsidRDefault="004615BE" w:rsidP="004615BE">
      <w:pPr>
        <w:jc w:val="both"/>
      </w:pPr>
      <w:r w:rsidRPr="00507979">
        <w:t>Обучающийся</w:t>
      </w:r>
      <w:r w:rsidRPr="00507979">
        <w:rPr>
          <w:b/>
          <w:bCs/>
          <w:i/>
          <w:iCs/>
        </w:rPr>
        <w:t xml:space="preserve"> получит возможность:</w:t>
      </w:r>
    </w:p>
    <w:p w:rsidR="004615BE" w:rsidRPr="00507979" w:rsidRDefault="004615BE" w:rsidP="004615BE">
      <w:pPr>
        <w:jc w:val="both"/>
      </w:pPr>
      <w:r w:rsidRPr="00507979">
        <w:t xml:space="preserve">8) </w:t>
      </w:r>
      <w:r w:rsidRPr="00507979">
        <w:rPr>
          <w:i/>
          <w:iCs/>
        </w:rPr>
        <w:t>овладеть методами решения задач на вычисления и до</w:t>
      </w:r>
      <w:r w:rsidRPr="00507979">
        <w:rPr>
          <w:i/>
          <w:iCs/>
        </w:rPr>
        <w:softHyphen/>
        <w:t>казательства: методом от противного, методом подо</w:t>
      </w:r>
      <w:r w:rsidRPr="00507979">
        <w:rPr>
          <w:i/>
          <w:iCs/>
        </w:rPr>
        <w:softHyphen/>
        <w:t>бия, методом перебора вариантов и методом геометри</w:t>
      </w:r>
      <w:r w:rsidRPr="00507979">
        <w:rPr>
          <w:i/>
          <w:iCs/>
        </w:rPr>
        <w:softHyphen/>
        <w:t>ческих мест точек;</w:t>
      </w:r>
    </w:p>
    <w:p w:rsidR="004615BE" w:rsidRPr="00507979" w:rsidRDefault="004615BE" w:rsidP="004615BE">
      <w:pPr>
        <w:jc w:val="both"/>
      </w:pPr>
      <w:r w:rsidRPr="00507979">
        <w:t xml:space="preserve">9) </w:t>
      </w:r>
      <w:r w:rsidRPr="00507979">
        <w:rPr>
          <w:i/>
          <w:iCs/>
        </w:rPr>
        <w:t>приобрести опыт применения алгебраического и триго</w:t>
      </w:r>
      <w:r w:rsidRPr="00507979">
        <w:rPr>
          <w:i/>
          <w:iCs/>
        </w:rPr>
        <w:softHyphen/>
        <w:t>нометрического аппарата и идей движения при реше</w:t>
      </w:r>
      <w:r w:rsidRPr="00507979">
        <w:rPr>
          <w:i/>
          <w:iCs/>
        </w:rPr>
        <w:softHyphen/>
        <w:t>нии геометрических задач;</w:t>
      </w:r>
    </w:p>
    <w:p w:rsidR="004615BE" w:rsidRPr="00507979" w:rsidRDefault="004615BE" w:rsidP="004615BE">
      <w:pPr>
        <w:jc w:val="both"/>
      </w:pPr>
      <w:r w:rsidRPr="00507979">
        <w:t xml:space="preserve">10) </w:t>
      </w:r>
      <w:r w:rsidRPr="00507979">
        <w:rPr>
          <w:i/>
          <w:iCs/>
        </w:rPr>
        <w:t>овладеть традиционной схемой решения задач на по</w:t>
      </w:r>
      <w:r w:rsidRPr="00507979">
        <w:rPr>
          <w:i/>
          <w:iCs/>
        </w:rPr>
        <w:softHyphen/>
        <w:t>строение с помощью циркуля и линейки: анализ, постро</w:t>
      </w:r>
      <w:r w:rsidRPr="00507979">
        <w:rPr>
          <w:i/>
          <w:iCs/>
        </w:rPr>
        <w:softHyphen/>
        <w:t>ение, доказательство и исследование;</w:t>
      </w:r>
    </w:p>
    <w:p w:rsidR="004615BE" w:rsidRPr="00507979" w:rsidRDefault="004615BE" w:rsidP="004615BE">
      <w:pPr>
        <w:jc w:val="both"/>
      </w:pPr>
      <w:r w:rsidRPr="00507979">
        <w:t xml:space="preserve">11) </w:t>
      </w:r>
      <w:r w:rsidRPr="00507979">
        <w:rPr>
          <w:i/>
          <w:iCs/>
        </w:rPr>
        <w:t>научиться решать задачи на построение методом гео</w:t>
      </w:r>
      <w:r w:rsidRPr="00507979">
        <w:rPr>
          <w:i/>
          <w:iCs/>
        </w:rPr>
        <w:softHyphen/>
        <w:t>метрического места точек и методом подобия;</w:t>
      </w:r>
    </w:p>
    <w:p w:rsidR="004615BE" w:rsidRPr="00507979" w:rsidRDefault="004615BE" w:rsidP="004615BE">
      <w:pPr>
        <w:jc w:val="both"/>
      </w:pPr>
      <w:r w:rsidRPr="00507979">
        <w:t xml:space="preserve">12) </w:t>
      </w:r>
      <w:r w:rsidRPr="00507979">
        <w:rPr>
          <w:i/>
          <w:iCs/>
        </w:rPr>
        <w:t>приобрести опыт исследования свойств планиметриче</w:t>
      </w:r>
      <w:r w:rsidRPr="00507979">
        <w:rPr>
          <w:i/>
          <w:iCs/>
        </w:rPr>
        <w:softHyphen/>
        <w:t>ских фигур с помощью компьютерных программ.</w:t>
      </w:r>
    </w:p>
    <w:p w:rsidR="004615BE" w:rsidRPr="00507979" w:rsidRDefault="004615BE" w:rsidP="004615BE">
      <w:pPr>
        <w:jc w:val="both"/>
      </w:pPr>
    </w:p>
    <w:p w:rsidR="004615BE" w:rsidRPr="00507979" w:rsidRDefault="004615BE" w:rsidP="004615BE">
      <w:r w:rsidRPr="00507979">
        <w:rPr>
          <w:b/>
          <w:bCs/>
        </w:rPr>
        <w:t>Измерение геометрических величин</w:t>
      </w:r>
    </w:p>
    <w:p w:rsidR="004615BE" w:rsidRPr="00507979" w:rsidRDefault="004615BE" w:rsidP="004615BE">
      <w:pPr>
        <w:jc w:val="both"/>
      </w:pPr>
      <w:proofErr w:type="spellStart"/>
      <w:r w:rsidRPr="00507979">
        <w:t>Обучающийсянаучится</w:t>
      </w:r>
      <w:proofErr w:type="spellEnd"/>
      <w:r w:rsidRPr="00507979">
        <w:t>:</w:t>
      </w:r>
    </w:p>
    <w:p w:rsidR="004615BE" w:rsidRPr="00507979" w:rsidRDefault="004615BE" w:rsidP="004615BE">
      <w:pPr>
        <w:jc w:val="both"/>
      </w:pPr>
      <w:r w:rsidRPr="00507979">
        <w:t>1) использовать свойства измерения длин, площадей и углов при решении задач на нахождение длины отрезка, дли</w:t>
      </w:r>
      <w:r w:rsidRPr="00507979">
        <w:softHyphen/>
        <w:t>ны окружности, длины дуги окружности, градусной меры угла;</w:t>
      </w:r>
    </w:p>
    <w:p w:rsidR="004615BE" w:rsidRPr="00507979" w:rsidRDefault="004615BE" w:rsidP="004615BE">
      <w:pPr>
        <w:jc w:val="both"/>
      </w:pPr>
      <w:r w:rsidRPr="00507979">
        <w:t>2) вычислять длины линейных элементов фигур и их углы, ис</w:t>
      </w:r>
      <w:r w:rsidRPr="00507979">
        <w:softHyphen/>
        <w:t>пользуя формулы длины окружности и длины дуги окруж</w:t>
      </w:r>
      <w:r w:rsidRPr="00507979">
        <w:softHyphen/>
        <w:t>ности, формулы площадей фигур;</w:t>
      </w:r>
    </w:p>
    <w:p w:rsidR="004615BE" w:rsidRPr="00507979" w:rsidRDefault="004615BE" w:rsidP="004615BE">
      <w:pPr>
        <w:jc w:val="both"/>
      </w:pPr>
      <w:r w:rsidRPr="00507979">
        <w:lastRenderedPageBreak/>
        <w:t>3) вычислять площади треугольников, прямоугольников, па</w:t>
      </w:r>
      <w:r w:rsidRPr="00507979">
        <w:softHyphen/>
        <w:t>раллелограммов, трапеций, кругов и секторов;</w:t>
      </w:r>
    </w:p>
    <w:p w:rsidR="004615BE" w:rsidRPr="00507979" w:rsidRDefault="004615BE" w:rsidP="004615BE">
      <w:pPr>
        <w:jc w:val="both"/>
      </w:pPr>
      <w:r w:rsidRPr="00507979">
        <w:t>4) вычислять длину окружности, длину дуги окружности;</w:t>
      </w:r>
    </w:p>
    <w:p w:rsidR="004615BE" w:rsidRPr="00507979" w:rsidRDefault="004615BE" w:rsidP="004615BE">
      <w:pPr>
        <w:jc w:val="both"/>
      </w:pPr>
      <w:r w:rsidRPr="00507979">
        <w:t>5) решать задачи на доказательство с использованием формул длины окружности и длины дуги окружности, формул пло</w:t>
      </w:r>
      <w:r w:rsidRPr="00507979">
        <w:softHyphen/>
        <w:t>щадей фигур;</w:t>
      </w:r>
    </w:p>
    <w:p w:rsidR="004615BE" w:rsidRPr="00507979" w:rsidRDefault="004615BE" w:rsidP="004615BE">
      <w:pPr>
        <w:jc w:val="both"/>
      </w:pPr>
      <w:r w:rsidRPr="00507979">
        <w:t>6) решать практические задачи, связанные с нахождением гео</w:t>
      </w:r>
      <w:r w:rsidRPr="00507979">
        <w:softHyphen/>
        <w:t>метрических величин (используя при необходимости спра</w:t>
      </w:r>
      <w:r w:rsidRPr="00507979">
        <w:softHyphen/>
        <w:t>вочники и технические средства).</w:t>
      </w:r>
    </w:p>
    <w:p w:rsidR="004615BE" w:rsidRPr="00507979" w:rsidRDefault="004615BE" w:rsidP="004615BE">
      <w:pPr>
        <w:jc w:val="both"/>
      </w:pPr>
      <w:proofErr w:type="spellStart"/>
      <w:r w:rsidRPr="00507979">
        <w:t>Обучающийся</w:t>
      </w:r>
      <w:r w:rsidRPr="00507979">
        <w:rPr>
          <w:b/>
          <w:bCs/>
          <w:i/>
          <w:iCs/>
        </w:rPr>
        <w:t>получит</w:t>
      </w:r>
      <w:proofErr w:type="spellEnd"/>
      <w:r w:rsidRPr="00507979">
        <w:rPr>
          <w:b/>
          <w:bCs/>
          <w:i/>
          <w:iCs/>
        </w:rPr>
        <w:t xml:space="preserve"> возможность:</w:t>
      </w:r>
    </w:p>
    <w:p w:rsidR="004615BE" w:rsidRPr="00507979" w:rsidRDefault="004615BE" w:rsidP="004615BE">
      <w:pPr>
        <w:jc w:val="both"/>
      </w:pPr>
      <w:r w:rsidRPr="00507979">
        <w:t xml:space="preserve">7) </w:t>
      </w:r>
      <w:r w:rsidRPr="00507979">
        <w:rPr>
          <w:i/>
          <w:iCs/>
        </w:rPr>
        <w:t>вычислять площади фигур, составленных из двух или бо</w:t>
      </w:r>
      <w:r w:rsidRPr="00507979">
        <w:rPr>
          <w:i/>
          <w:iCs/>
        </w:rPr>
        <w:softHyphen/>
        <w:t>лее прямоугольников, параллелограммов, треугольников, круга и сектора;</w:t>
      </w:r>
    </w:p>
    <w:p w:rsidR="004615BE" w:rsidRPr="00507979" w:rsidRDefault="004615BE" w:rsidP="004615BE">
      <w:pPr>
        <w:jc w:val="both"/>
      </w:pPr>
      <w:r w:rsidRPr="00507979">
        <w:t xml:space="preserve">8) </w:t>
      </w:r>
      <w:r w:rsidRPr="00507979">
        <w:rPr>
          <w:i/>
          <w:iCs/>
        </w:rPr>
        <w:t>вычислять площади многоугольников, используя отноше</w:t>
      </w:r>
      <w:r w:rsidRPr="00507979">
        <w:rPr>
          <w:i/>
          <w:iCs/>
        </w:rPr>
        <w:softHyphen/>
        <w:t xml:space="preserve">ния равновеликости и </w:t>
      </w:r>
      <w:proofErr w:type="spellStart"/>
      <w:r w:rsidRPr="00507979">
        <w:rPr>
          <w:i/>
          <w:iCs/>
        </w:rPr>
        <w:t>равносоставленности</w:t>
      </w:r>
      <w:proofErr w:type="spellEnd"/>
      <w:r w:rsidRPr="00507979">
        <w:rPr>
          <w:i/>
          <w:iCs/>
        </w:rPr>
        <w:t>;</w:t>
      </w:r>
    </w:p>
    <w:p w:rsidR="004615BE" w:rsidRPr="00507979" w:rsidRDefault="004615BE" w:rsidP="004615BE">
      <w:pPr>
        <w:jc w:val="both"/>
      </w:pPr>
      <w:r w:rsidRPr="00507979">
        <w:t xml:space="preserve">9) </w:t>
      </w:r>
      <w:r w:rsidRPr="00507979">
        <w:rPr>
          <w:i/>
          <w:iCs/>
        </w:rPr>
        <w:t>приобрести опыт применения алгебраического и триго</w:t>
      </w:r>
      <w:r w:rsidRPr="00507979">
        <w:rPr>
          <w:i/>
          <w:iCs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4615BE" w:rsidRPr="00507979" w:rsidRDefault="004615BE" w:rsidP="004615BE">
      <w:pPr>
        <w:jc w:val="center"/>
        <w:rPr>
          <w:rFonts w:eastAsiaTheme="minorEastAsia"/>
          <w:b/>
        </w:rPr>
      </w:pPr>
    </w:p>
    <w:p w:rsidR="004615BE" w:rsidRPr="004615BE" w:rsidRDefault="004615BE" w:rsidP="004615BE">
      <w:pPr>
        <w:jc w:val="center"/>
        <w:outlineLvl w:val="0"/>
        <w:rPr>
          <w:rFonts w:eastAsiaTheme="minorEastAsia"/>
          <w:b/>
        </w:rPr>
      </w:pPr>
      <w:r w:rsidRPr="004615BE">
        <w:rPr>
          <w:rFonts w:eastAsiaTheme="minorEastAsia"/>
          <w:b/>
        </w:rPr>
        <w:t>Система оценки планируемых результатов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 xml:space="preserve">Для отслеживания </w:t>
      </w:r>
      <w:proofErr w:type="gramStart"/>
      <w:r w:rsidRPr="004615BE">
        <w:rPr>
          <w:rFonts w:eastAsiaTheme="minorEastAsia"/>
        </w:rPr>
        <w:t>результатов  предусматриваются</w:t>
      </w:r>
      <w:proofErr w:type="gramEnd"/>
      <w:r w:rsidRPr="004615BE">
        <w:rPr>
          <w:rFonts w:eastAsiaTheme="minorEastAsia"/>
        </w:rPr>
        <w:t xml:space="preserve"> в следующие </w:t>
      </w:r>
      <w:r w:rsidRPr="004615BE">
        <w:rPr>
          <w:rFonts w:eastAsiaTheme="minorEastAsia"/>
          <w:b/>
        </w:rPr>
        <w:t>формы контроля</w:t>
      </w:r>
      <w:r w:rsidRPr="004615BE">
        <w:rPr>
          <w:rFonts w:eastAsiaTheme="minorEastAsia"/>
        </w:rPr>
        <w:t>:</w:t>
      </w:r>
    </w:p>
    <w:p w:rsidR="004615BE" w:rsidRPr="004615BE" w:rsidRDefault="004615BE" w:rsidP="004615BE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Theme="minorEastAsia"/>
        </w:rPr>
      </w:pPr>
      <w:r w:rsidRPr="004615BE">
        <w:rPr>
          <w:rFonts w:eastAsiaTheme="minorEastAsia"/>
          <w:b/>
        </w:rPr>
        <w:t>Стартовый,</w:t>
      </w:r>
      <w:r w:rsidRPr="004615BE">
        <w:rPr>
          <w:rFonts w:eastAsiaTheme="minorEastAsia"/>
        </w:rPr>
        <w:t xml:space="preserve"> позволяющий определить исходный уровень развития учащихся;</w:t>
      </w:r>
    </w:p>
    <w:p w:rsidR="004615BE" w:rsidRPr="004615BE" w:rsidRDefault="004615BE" w:rsidP="004615BE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Theme="minorEastAsia"/>
          <w:b/>
        </w:rPr>
      </w:pPr>
      <w:r w:rsidRPr="004615BE">
        <w:rPr>
          <w:rFonts w:eastAsiaTheme="minorEastAsia"/>
          <w:b/>
        </w:rPr>
        <w:t xml:space="preserve">Текущий: 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615BE" w:rsidRPr="004615BE" w:rsidRDefault="004615BE" w:rsidP="004615BE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Theme="minorEastAsia"/>
        </w:rPr>
      </w:pPr>
      <w:r w:rsidRPr="004615BE">
        <w:rPr>
          <w:rFonts w:eastAsiaTheme="minorEastAsia"/>
          <w:b/>
        </w:rPr>
        <w:t>Итоговый</w:t>
      </w:r>
      <w:r w:rsidRPr="004615BE">
        <w:rPr>
          <w:rFonts w:eastAsiaTheme="minorEastAsia"/>
        </w:rPr>
        <w:t xml:space="preserve"> контроль   в формах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>-тестирование;</w:t>
      </w:r>
    </w:p>
    <w:p w:rsidR="004615BE" w:rsidRPr="004615BE" w:rsidRDefault="004615BE" w:rsidP="004615BE">
      <w:pPr>
        <w:jc w:val="both"/>
        <w:rPr>
          <w:rFonts w:eastAsiaTheme="minorEastAsia"/>
        </w:rPr>
      </w:pPr>
      <w:r w:rsidRPr="004615BE">
        <w:rPr>
          <w:rFonts w:eastAsiaTheme="minorEastAsia"/>
        </w:rPr>
        <w:t>-контрольные работы.</w:t>
      </w:r>
    </w:p>
    <w:p w:rsidR="004615BE" w:rsidRPr="004615BE" w:rsidRDefault="004615BE" w:rsidP="004615BE">
      <w:pPr>
        <w:jc w:val="both"/>
        <w:rPr>
          <w:rFonts w:eastAsiaTheme="minorEastAsia"/>
        </w:rPr>
      </w:pPr>
    </w:p>
    <w:p w:rsidR="004615BE" w:rsidRPr="004615BE" w:rsidRDefault="004615BE" w:rsidP="004615BE">
      <w:pPr>
        <w:numPr>
          <w:ilvl w:val="0"/>
          <w:numId w:val="2"/>
        </w:numPr>
        <w:spacing w:line="276" w:lineRule="auto"/>
        <w:ind w:left="0" w:hanging="142"/>
        <w:jc w:val="both"/>
        <w:rPr>
          <w:rFonts w:eastAsiaTheme="minorEastAsia"/>
        </w:rPr>
      </w:pPr>
      <w:r w:rsidRPr="004615BE">
        <w:rPr>
          <w:rFonts w:eastAsiaTheme="minorEastAsia"/>
          <w:b/>
        </w:rPr>
        <w:t xml:space="preserve">  Самооценка и самоконтроль</w:t>
      </w:r>
      <w:r w:rsidRPr="004615BE">
        <w:rPr>
          <w:rFonts w:eastAsiaTheme="minorEastAsia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</w:t>
      </w:r>
      <w:proofErr w:type="gramStart"/>
      <w:r w:rsidRPr="004615BE">
        <w:rPr>
          <w:rFonts w:eastAsiaTheme="minorEastAsia"/>
        </w:rPr>
        <w:t>решить  в</w:t>
      </w:r>
      <w:proofErr w:type="gramEnd"/>
      <w:r w:rsidRPr="004615BE">
        <w:rPr>
          <w:rFonts w:eastAsiaTheme="minorEastAsia"/>
        </w:rPr>
        <w:t xml:space="preserve"> ходе осуществления   деятельности. </w:t>
      </w:r>
    </w:p>
    <w:p w:rsidR="004615BE" w:rsidRPr="004615BE" w:rsidRDefault="004615BE" w:rsidP="004615BE">
      <w:pPr>
        <w:shd w:val="clear" w:color="auto" w:fill="FFFFFF"/>
        <w:ind w:right="29"/>
        <w:jc w:val="both"/>
        <w:rPr>
          <w:rFonts w:eastAsiaTheme="minorEastAsia"/>
          <w:b/>
          <w:spacing w:val="-3"/>
        </w:rPr>
      </w:pPr>
      <w:r w:rsidRPr="004615BE">
        <w:rPr>
          <w:rFonts w:eastAsiaTheme="minorEastAsia"/>
        </w:rPr>
        <w:t xml:space="preserve">        Содержательный контроль и </w:t>
      </w:r>
      <w:proofErr w:type="gramStart"/>
      <w:r w:rsidRPr="004615BE">
        <w:rPr>
          <w:rFonts w:eastAsiaTheme="minorEastAsia"/>
        </w:rPr>
        <w:t>оценка  результатов</w:t>
      </w:r>
      <w:proofErr w:type="gramEnd"/>
      <w:r w:rsidRPr="004615BE">
        <w:rPr>
          <w:rFonts w:eastAsiaTheme="minorEastAsia"/>
        </w:rPr>
        <w:t xml:space="preserve">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4615BE" w:rsidRPr="004615BE" w:rsidRDefault="004615BE" w:rsidP="004615BE">
      <w:pPr>
        <w:jc w:val="center"/>
        <w:outlineLvl w:val="0"/>
        <w:rPr>
          <w:rFonts w:eastAsiaTheme="minorEastAsia"/>
          <w:b/>
        </w:rPr>
      </w:pPr>
      <w:r w:rsidRPr="004615BE">
        <w:rPr>
          <w:rFonts w:eastAsiaTheme="minorEastAsia"/>
          <w:b/>
        </w:rPr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3271"/>
        <w:gridCol w:w="2825"/>
      </w:tblGrid>
      <w:tr w:rsidR="004615BE" w:rsidRPr="004615BE" w:rsidTr="00415DB0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BE" w:rsidRPr="004615BE" w:rsidRDefault="004615BE" w:rsidP="00415DB0">
            <w:pPr>
              <w:jc w:val="center"/>
              <w:rPr>
                <w:b/>
              </w:rPr>
            </w:pPr>
            <w:r w:rsidRPr="004615BE">
              <w:rPr>
                <w:rFonts w:eastAsiaTheme="minorEastAsia"/>
                <w:b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BE" w:rsidRPr="004615BE" w:rsidRDefault="004615BE" w:rsidP="00415DB0">
            <w:pPr>
              <w:jc w:val="center"/>
              <w:rPr>
                <w:b/>
              </w:rPr>
            </w:pPr>
            <w:r w:rsidRPr="004615BE">
              <w:rPr>
                <w:rFonts w:eastAsiaTheme="minorEastAsia"/>
                <w:b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BE" w:rsidRPr="004615BE" w:rsidRDefault="004615BE" w:rsidP="00415DB0">
            <w:pPr>
              <w:jc w:val="center"/>
              <w:rPr>
                <w:b/>
              </w:rPr>
            </w:pPr>
            <w:r w:rsidRPr="004615BE">
              <w:rPr>
                <w:rFonts w:eastAsiaTheme="minorEastAsia"/>
                <w:b/>
              </w:rPr>
              <w:t>итоговый</w:t>
            </w:r>
          </w:p>
        </w:tc>
      </w:tr>
      <w:tr w:rsidR="004615BE" w:rsidRPr="004615BE" w:rsidTr="00415DB0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индивидуальный опрос;</w:t>
            </w:r>
          </w:p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фронтальный опрос;</w:t>
            </w:r>
          </w:p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групповой;</w:t>
            </w:r>
          </w:p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t>математические диктанты.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проверочная работа;</w:t>
            </w:r>
          </w:p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  <w:rPr>
                <w:rFonts w:eastAsiaTheme="minorEastAsia"/>
              </w:rPr>
            </w:pPr>
            <w:r w:rsidRPr="004615BE">
              <w:rPr>
                <w:rFonts w:eastAsiaTheme="minorEastAsia"/>
              </w:rPr>
              <w:t>тестирование;</w:t>
            </w:r>
          </w:p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самостоятельная работа;</w:t>
            </w:r>
          </w:p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математические диктанты.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BE" w:rsidRPr="004615BE" w:rsidRDefault="004615BE" w:rsidP="00415DB0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jc w:val="both"/>
            </w:pPr>
            <w:r w:rsidRPr="004615BE">
              <w:rPr>
                <w:rFonts w:eastAsiaTheme="minorEastAsia"/>
              </w:rPr>
              <w:t>контрольная работа;</w:t>
            </w:r>
          </w:p>
          <w:p w:rsidR="004615BE" w:rsidRPr="004615BE" w:rsidRDefault="004615BE" w:rsidP="00415DB0">
            <w:pPr>
              <w:spacing w:line="276" w:lineRule="auto"/>
              <w:ind w:left="720"/>
              <w:jc w:val="both"/>
            </w:pPr>
          </w:p>
        </w:tc>
      </w:tr>
    </w:tbl>
    <w:p w:rsidR="004615BE" w:rsidRPr="004615BE" w:rsidRDefault="004615BE" w:rsidP="004615BE">
      <w:pPr>
        <w:rPr>
          <w:rFonts w:eastAsiaTheme="minorEastAsia"/>
        </w:rPr>
      </w:pPr>
    </w:p>
    <w:p w:rsidR="004615BE" w:rsidRPr="004615BE" w:rsidRDefault="004615BE" w:rsidP="004615BE">
      <w:pPr>
        <w:rPr>
          <w:rFonts w:eastAsiaTheme="minorEastAsia"/>
        </w:rPr>
      </w:pPr>
    </w:p>
    <w:p w:rsidR="003F1A05" w:rsidRDefault="003F1A05" w:rsidP="004615BE">
      <w:pPr>
        <w:jc w:val="center"/>
        <w:rPr>
          <w:rFonts w:eastAsiaTheme="minorEastAsia"/>
          <w:b/>
          <w:bCs/>
        </w:rPr>
      </w:pPr>
    </w:p>
    <w:p w:rsidR="003F1A05" w:rsidRDefault="003F1A05" w:rsidP="004615BE">
      <w:pPr>
        <w:jc w:val="center"/>
        <w:rPr>
          <w:rFonts w:eastAsiaTheme="minorEastAsia"/>
          <w:b/>
          <w:bCs/>
        </w:rPr>
      </w:pPr>
    </w:p>
    <w:p w:rsidR="003F1A05" w:rsidRDefault="003F1A05" w:rsidP="004615BE">
      <w:pPr>
        <w:jc w:val="center"/>
        <w:rPr>
          <w:rFonts w:eastAsiaTheme="minorEastAsia"/>
          <w:b/>
          <w:bCs/>
        </w:rPr>
      </w:pPr>
    </w:p>
    <w:p w:rsidR="004615BE" w:rsidRPr="004615BE" w:rsidRDefault="004615BE" w:rsidP="004615BE">
      <w:pPr>
        <w:jc w:val="center"/>
        <w:rPr>
          <w:rFonts w:eastAsiaTheme="minorEastAsia"/>
        </w:rPr>
      </w:pPr>
      <w:r w:rsidRPr="004615BE">
        <w:rPr>
          <w:rFonts w:eastAsiaTheme="minorEastAsia"/>
          <w:b/>
          <w:bCs/>
        </w:rPr>
        <w:lastRenderedPageBreak/>
        <w:t>НОРМЫ ОЦЕНКИ ЗНАНИЙ, УМЕНИЙ И НАВЫКОВ   УЧАЩИХСЯ ПО МАТЕМАТИКЕ.</w:t>
      </w:r>
    </w:p>
    <w:p w:rsidR="004615BE" w:rsidRPr="004615BE" w:rsidRDefault="004615BE" w:rsidP="004615BE">
      <w:pPr>
        <w:shd w:val="clear" w:color="auto" w:fill="FFFFFF"/>
        <w:ind w:firstLine="360"/>
        <w:jc w:val="center"/>
        <w:rPr>
          <w:rFonts w:eastAsiaTheme="minorEastAsia"/>
          <w:b/>
          <w:bCs/>
        </w:rPr>
      </w:pPr>
    </w:p>
    <w:p w:rsidR="004615BE" w:rsidRPr="004615BE" w:rsidRDefault="004615BE" w:rsidP="004615BE">
      <w:pPr>
        <w:shd w:val="clear" w:color="auto" w:fill="FFFFFF"/>
        <w:ind w:firstLine="360"/>
        <w:jc w:val="center"/>
        <w:rPr>
          <w:rFonts w:eastAsiaTheme="minorEastAsia"/>
        </w:rPr>
      </w:pPr>
      <w:r w:rsidRPr="004615BE">
        <w:rPr>
          <w:rFonts w:eastAsiaTheme="minorEastAsia"/>
          <w:b/>
          <w:bCs/>
        </w:rPr>
        <w:t>Оценка устных ответов учащихся по математике</w:t>
      </w:r>
    </w:p>
    <w:p w:rsidR="004615BE" w:rsidRPr="004615BE" w:rsidRDefault="004615BE" w:rsidP="004615BE">
      <w:pPr>
        <w:shd w:val="clear" w:color="auto" w:fill="FFFFFF"/>
        <w:ind w:firstLine="360"/>
        <w:jc w:val="both"/>
        <w:rPr>
          <w:rFonts w:eastAsiaTheme="minorEastAsia"/>
          <w:b/>
          <w:bCs/>
        </w:rPr>
      </w:pPr>
    </w:p>
    <w:p w:rsidR="004615BE" w:rsidRPr="004615BE" w:rsidRDefault="004615BE" w:rsidP="004615BE">
      <w:pPr>
        <w:shd w:val="clear" w:color="auto" w:fill="FFFFFF"/>
        <w:ind w:firstLine="360"/>
        <w:jc w:val="both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Ответ оценивается отметкой «5», если ученик: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 xml:space="preserve">●    полно раскрыл содержание материала в объёме», предусмотренном </w:t>
      </w:r>
      <w:proofErr w:type="gramStart"/>
      <w:r w:rsidRPr="004615BE">
        <w:rPr>
          <w:rFonts w:eastAsiaTheme="minorEastAsia"/>
        </w:rPr>
        <w:t>программой  и</w:t>
      </w:r>
      <w:proofErr w:type="gramEnd"/>
      <w:r w:rsidRPr="004615BE">
        <w:rPr>
          <w:rFonts w:eastAsiaTheme="minorEastAsia"/>
        </w:rPr>
        <w:t xml:space="preserve"> учебником;                                                                                                                                  ● </w:t>
      </w:r>
      <w:r w:rsidRPr="004615BE">
        <w:rPr>
          <w:rFonts w:eastAsiaTheme="minorEastAsia"/>
          <w:spacing w:val="-4"/>
        </w:rPr>
        <w:t xml:space="preserve">изложил материал грамотным языком а определённой логической </w:t>
      </w:r>
      <w:r w:rsidRPr="004615BE">
        <w:rPr>
          <w:rFonts w:eastAsiaTheme="minorEastAsia"/>
          <w:spacing w:val="-6"/>
        </w:rPr>
        <w:t xml:space="preserve">последовательности, точно используя математическую терминологию </w:t>
      </w:r>
      <w:r w:rsidRPr="004615BE">
        <w:rPr>
          <w:rFonts w:eastAsiaTheme="minorEastAsia"/>
        </w:rPr>
        <w:t>и  символику;</w:t>
      </w:r>
    </w:p>
    <w:p w:rsidR="004615BE" w:rsidRPr="004615BE" w:rsidRDefault="004615BE" w:rsidP="004615BE">
      <w:pPr>
        <w:rPr>
          <w:rFonts w:eastAsiaTheme="minorEastAsia"/>
        </w:rPr>
      </w:pPr>
      <w:proofErr w:type="gramStart"/>
      <w:r w:rsidRPr="004615BE">
        <w:rPr>
          <w:rFonts w:eastAsiaTheme="minorEastAsia"/>
        </w:rPr>
        <w:t xml:space="preserve">●  </w:t>
      </w:r>
      <w:r w:rsidRPr="004615BE">
        <w:rPr>
          <w:rFonts w:eastAsiaTheme="minorEastAsia"/>
          <w:spacing w:val="-7"/>
        </w:rPr>
        <w:t>правильно</w:t>
      </w:r>
      <w:proofErr w:type="gramEnd"/>
      <w:r w:rsidRPr="004615BE">
        <w:rPr>
          <w:rFonts w:eastAsiaTheme="minorEastAsia"/>
          <w:spacing w:val="-7"/>
        </w:rPr>
        <w:t xml:space="preserve"> выполнил рисунки, чертежи, графика, сопутствующие </w:t>
      </w:r>
      <w:r w:rsidRPr="004615BE">
        <w:rPr>
          <w:rFonts w:eastAsiaTheme="minorEastAsia"/>
        </w:rPr>
        <w:t xml:space="preserve">ответу; </w:t>
      </w:r>
      <w:r w:rsidRPr="004615BE">
        <w:rPr>
          <w:rFonts w:eastAsiaTheme="minorEastAsia"/>
          <w:spacing w:val="-5"/>
        </w:rPr>
        <w:t>показал умение иллюстрировать теоретические положения конк</w:t>
      </w:r>
      <w:r w:rsidRPr="004615BE">
        <w:rPr>
          <w:rFonts w:eastAsiaTheme="minorEastAsia"/>
          <w:spacing w:val="-5"/>
        </w:rPr>
        <w:softHyphen/>
      </w:r>
      <w:r w:rsidRPr="004615BE">
        <w:rPr>
          <w:rFonts w:eastAsiaTheme="minorEastAsia"/>
          <w:spacing w:val="-10"/>
        </w:rPr>
        <w:t xml:space="preserve">ретными примерами» применять их в новой: ситуации при выполнении </w:t>
      </w:r>
      <w:r w:rsidRPr="004615BE">
        <w:rPr>
          <w:rFonts w:eastAsiaTheme="minorEastAsia"/>
        </w:rPr>
        <w:t>практического задания;</w:t>
      </w:r>
    </w:p>
    <w:p w:rsidR="004615BE" w:rsidRPr="004615BE" w:rsidRDefault="004615BE" w:rsidP="004615BE">
      <w:pPr>
        <w:rPr>
          <w:rFonts w:eastAsiaTheme="minorEastAsia"/>
        </w:rPr>
      </w:pPr>
      <w:proofErr w:type="gramStart"/>
      <w:r w:rsidRPr="004615BE">
        <w:rPr>
          <w:rFonts w:eastAsiaTheme="minorEastAsia"/>
        </w:rPr>
        <w:t xml:space="preserve">●  </w:t>
      </w:r>
      <w:r w:rsidRPr="004615BE">
        <w:rPr>
          <w:rFonts w:eastAsiaTheme="minorEastAsia"/>
          <w:spacing w:val="-7"/>
        </w:rPr>
        <w:t>продемонстрировал</w:t>
      </w:r>
      <w:proofErr w:type="gramEnd"/>
      <w:r w:rsidRPr="004615BE">
        <w:rPr>
          <w:rFonts w:eastAsiaTheme="minorEastAsia"/>
          <w:spacing w:val="-7"/>
        </w:rPr>
        <w:t xml:space="preserve"> усвоение ранее изученных сопутствующих воп</w:t>
      </w:r>
      <w:r w:rsidRPr="004615BE">
        <w:rPr>
          <w:rFonts w:eastAsiaTheme="minorEastAsia"/>
          <w:spacing w:val="-7"/>
        </w:rPr>
        <w:softHyphen/>
      </w:r>
      <w:r w:rsidRPr="004615BE">
        <w:rPr>
          <w:rFonts w:eastAsiaTheme="minorEastAsia"/>
          <w:spacing w:val="-1"/>
        </w:rPr>
        <w:t xml:space="preserve">росов, </w:t>
      </w:r>
      <w:proofErr w:type="spellStart"/>
      <w:r w:rsidRPr="004615BE">
        <w:rPr>
          <w:rFonts w:eastAsiaTheme="minorEastAsia"/>
          <w:spacing w:val="-1"/>
        </w:rPr>
        <w:t>сформированность</w:t>
      </w:r>
      <w:proofErr w:type="spellEnd"/>
      <w:r w:rsidRPr="004615BE">
        <w:rPr>
          <w:rFonts w:eastAsiaTheme="minorEastAsia"/>
          <w:spacing w:val="-1"/>
        </w:rPr>
        <w:t xml:space="preserve"> и устойчивость используемых при ответе </w:t>
      </w:r>
      <w:r w:rsidRPr="004615BE">
        <w:rPr>
          <w:rFonts w:eastAsiaTheme="minorEastAsia"/>
        </w:rPr>
        <w:t>навыков и умений;</w:t>
      </w:r>
    </w:p>
    <w:p w:rsidR="004615BE" w:rsidRPr="004615BE" w:rsidRDefault="004615BE" w:rsidP="004615BE">
      <w:pPr>
        <w:rPr>
          <w:rFonts w:eastAsiaTheme="minorEastAsia"/>
          <w:spacing w:val="-1"/>
        </w:rPr>
      </w:pPr>
      <w:proofErr w:type="gramStart"/>
      <w:r w:rsidRPr="004615BE">
        <w:rPr>
          <w:rFonts w:eastAsiaTheme="minorEastAsia"/>
        </w:rPr>
        <w:t xml:space="preserve">●  </w:t>
      </w:r>
      <w:r w:rsidRPr="004615BE">
        <w:rPr>
          <w:rFonts w:eastAsiaTheme="minorEastAsia"/>
          <w:spacing w:val="-1"/>
        </w:rPr>
        <w:t>отвечал</w:t>
      </w:r>
      <w:proofErr w:type="gramEnd"/>
      <w:r w:rsidRPr="004615BE">
        <w:rPr>
          <w:rFonts w:eastAsiaTheme="minorEastAsia"/>
          <w:spacing w:val="-1"/>
        </w:rPr>
        <w:t xml:space="preserve"> самостоятельно без наводящих вопросов учителя.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9"/>
        </w:rPr>
        <w:t>возможны одна - две неточности при освещении второстепенных воп</w:t>
      </w:r>
      <w:r w:rsidRPr="004615BE">
        <w:rPr>
          <w:rFonts w:eastAsiaTheme="minorEastAsia"/>
          <w:spacing w:val="-9"/>
        </w:rPr>
        <w:softHyphen/>
      </w:r>
      <w:r w:rsidRPr="004615BE">
        <w:rPr>
          <w:rFonts w:eastAsiaTheme="minorEastAsia"/>
          <w:spacing w:val="-7"/>
        </w:rPr>
        <w:t xml:space="preserve">росов или в выкладках, которые ученик легко исправил по замечанию </w:t>
      </w:r>
      <w:r w:rsidRPr="004615BE">
        <w:rPr>
          <w:rFonts w:eastAsiaTheme="minorEastAsia"/>
        </w:rPr>
        <w:t>учителя.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Ответ оценивается отметкой «4»,</w:t>
      </w:r>
      <w:r w:rsidRPr="004615BE">
        <w:rPr>
          <w:rFonts w:eastAsiaTheme="minorEastAsia"/>
        </w:rPr>
        <w:t xml:space="preserve"> если он удовлетворяет в основ</w:t>
      </w:r>
      <w:r w:rsidRPr="004615BE">
        <w:rPr>
          <w:rFonts w:eastAsiaTheme="minorEastAsia"/>
        </w:rPr>
        <w:softHyphen/>
        <w:t>ном требованиям на оценку «5», но при этом имеет один из недостат</w:t>
      </w:r>
      <w:r w:rsidRPr="004615BE">
        <w:rPr>
          <w:rFonts w:eastAsiaTheme="minorEastAsia"/>
        </w:rPr>
        <w:softHyphen/>
        <w:t>ков: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 </w:t>
      </w:r>
      <w:proofErr w:type="gramStart"/>
      <w:r w:rsidRPr="004615BE">
        <w:rPr>
          <w:rFonts w:eastAsiaTheme="minorEastAsia"/>
        </w:rPr>
        <w:t xml:space="preserve">●  </w:t>
      </w:r>
      <w:r w:rsidRPr="004615BE">
        <w:rPr>
          <w:rFonts w:eastAsiaTheme="minorEastAsia"/>
          <w:spacing w:val="-9"/>
        </w:rPr>
        <w:t>в</w:t>
      </w:r>
      <w:proofErr w:type="gramEnd"/>
      <w:r w:rsidRPr="004615BE">
        <w:rPr>
          <w:rFonts w:eastAsiaTheme="minorEastAsia"/>
          <w:spacing w:val="-9"/>
        </w:rPr>
        <w:t xml:space="preserve"> изложении допущены небольшие пробелы, не исказившие математи</w:t>
      </w:r>
      <w:r w:rsidRPr="004615BE">
        <w:rPr>
          <w:rFonts w:eastAsiaTheme="minorEastAsia"/>
          <w:spacing w:val="-9"/>
        </w:rPr>
        <w:softHyphen/>
      </w:r>
      <w:r w:rsidRPr="004615BE">
        <w:rPr>
          <w:rFonts w:eastAsiaTheme="minorEastAsia"/>
        </w:rPr>
        <w:t>ческое содержание ответа; 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4"/>
        </w:rPr>
        <w:t xml:space="preserve">допущены один - два недочета при освещении основною содержания </w:t>
      </w:r>
      <w:r w:rsidRPr="004615BE">
        <w:rPr>
          <w:rFonts w:eastAsiaTheme="minorEastAsia"/>
        </w:rPr>
        <w:t>ответа, исправленные по замечанию учителя;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proofErr w:type="gramStart"/>
      <w:r w:rsidRPr="004615BE">
        <w:rPr>
          <w:rFonts w:eastAsiaTheme="minorEastAsia"/>
        </w:rPr>
        <w:t xml:space="preserve">●  </w:t>
      </w:r>
      <w:r w:rsidRPr="004615BE">
        <w:rPr>
          <w:rFonts w:eastAsiaTheme="minorEastAsia"/>
          <w:spacing w:val="-5"/>
        </w:rPr>
        <w:t>допущены</w:t>
      </w:r>
      <w:proofErr w:type="gramEnd"/>
      <w:r w:rsidRPr="004615BE">
        <w:rPr>
          <w:rFonts w:eastAsiaTheme="minorEastAsia"/>
          <w:spacing w:val="-5"/>
        </w:rPr>
        <w:t xml:space="preserve"> ошибка или более двух недочётов при освещении второсте</w:t>
      </w:r>
      <w:r w:rsidRPr="004615BE">
        <w:rPr>
          <w:rFonts w:eastAsiaTheme="minorEastAsia"/>
          <w:spacing w:val="-5"/>
        </w:rPr>
        <w:softHyphen/>
      </w:r>
      <w:r w:rsidRPr="004615BE">
        <w:rPr>
          <w:rFonts w:eastAsiaTheme="minorEastAsia"/>
          <w:spacing w:val="-3"/>
        </w:rPr>
        <w:t xml:space="preserve">пенных вопросов </w:t>
      </w:r>
      <w:r w:rsidRPr="004615BE">
        <w:rPr>
          <w:rFonts w:eastAsiaTheme="minorEastAsia"/>
          <w:smallCaps/>
          <w:spacing w:val="-3"/>
        </w:rPr>
        <w:t xml:space="preserve">или </w:t>
      </w:r>
      <w:r w:rsidRPr="004615BE">
        <w:rPr>
          <w:rFonts w:eastAsiaTheme="minorEastAsia"/>
          <w:spacing w:val="-3"/>
        </w:rPr>
        <w:t xml:space="preserve">в выкладках, легко исправленные по замечанию </w:t>
      </w:r>
      <w:r w:rsidRPr="004615BE">
        <w:rPr>
          <w:rFonts w:eastAsiaTheme="minorEastAsia"/>
        </w:rPr>
        <w:t>учителя.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«3» ставится в следующих случаях</w:t>
      </w:r>
      <w:r w:rsidRPr="004615BE">
        <w:rPr>
          <w:rFonts w:eastAsiaTheme="minorEastAsia"/>
        </w:rPr>
        <w:t>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  <w:spacing w:val="-4"/>
        </w:rPr>
      </w:pPr>
      <w:r w:rsidRPr="004615BE">
        <w:rPr>
          <w:rFonts w:eastAsiaTheme="minorEastAsia"/>
        </w:rPr>
        <w:t> ● </w:t>
      </w:r>
      <w:r w:rsidRPr="004615BE">
        <w:rPr>
          <w:rFonts w:eastAsiaTheme="minorEastAsia"/>
          <w:spacing w:val="-4"/>
        </w:rPr>
        <w:t xml:space="preserve">неполно или непоследовательно раскрыто содержание материала, но </w:t>
      </w:r>
      <w:r w:rsidRPr="004615BE">
        <w:rPr>
          <w:rFonts w:eastAsiaTheme="minorEastAsia"/>
          <w:spacing w:val="-5"/>
        </w:rPr>
        <w:t>показано общее понимание вопроса и продемонстрированы умения, дос</w:t>
      </w:r>
      <w:r w:rsidRPr="004615BE">
        <w:rPr>
          <w:rFonts w:eastAsiaTheme="minorEastAsia"/>
          <w:spacing w:val="-5"/>
        </w:rPr>
        <w:softHyphen/>
      </w:r>
      <w:r w:rsidRPr="004615BE">
        <w:rPr>
          <w:rFonts w:eastAsiaTheme="minorEastAsia"/>
          <w:spacing w:val="-1"/>
        </w:rPr>
        <w:t>таточные для дальнейшего усвоения программного материала (опреде</w:t>
      </w:r>
      <w:r w:rsidRPr="004615BE">
        <w:rPr>
          <w:rFonts w:eastAsiaTheme="minorEastAsia"/>
          <w:spacing w:val="-1"/>
        </w:rPr>
        <w:softHyphen/>
      </w:r>
      <w:r w:rsidRPr="004615BE">
        <w:rPr>
          <w:rFonts w:eastAsiaTheme="minorEastAsia"/>
          <w:spacing w:val="-4"/>
        </w:rPr>
        <w:t>лённые «Требованиями к математической подготовке учащихся»);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4"/>
        </w:rPr>
        <w:t xml:space="preserve">имелись затруднения или допущены ошибки в определении понятие, </w:t>
      </w:r>
      <w:r w:rsidRPr="004615BE">
        <w:rPr>
          <w:rFonts w:eastAsiaTheme="minorEastAsia"/>
          <w:spacing w:val="-3"/>
        </w:rPr>
        <w:t xml:space="preserve">использовании математической терминологии, чертежах, выкладках, </w:t>
      </w:r>
      <w:r w:rsidRPr="004615BE">
        <w:rPr>
          <w:rFonts w:eastAsiaTheme="minorEastAsia"/>
        </w:rPr>
        <w:t>исправленные после нескольких наводящих вопросов учителя;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1"/>
        </w:rPr>
        <w:t xml:space="preserve">ученик не справился с применением теории в новой ситуации при </w:t>
      </w:r>
      <w:r w:rsidRPr="004615BE">
        <w:rPr>
          <w:rFonts w:eastAsiaTheme="minorEastAsia"/>
          <w:spacing w:val="-2"/>
        </w:rPr>
        <w:t>выполнении практического задания, но выполнил задания обязательно</w:t>
      </w:r>
      <w:r w:rsidRPr="004615BE">
        <w:rPr>
          <w:rFonts w:eastAsiaTheme="minorEastAsia"/>
          <w:spacing w:val="-2"/>
        </w:rPr>
        <w:softHyphen/>
      </w:r>
      <w:r w:rsidRPr="004615BE">
        <w:rPr>
          <w:rFonts w:eastAsiaTheme="minorEastAsia"/>
        </w:rPr>
        <w:t>го уровня сложности по данной теме;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7"/>
        </w:rPr>
        <w:t xml:space="preserve">при знании теоретического материала выявлена недостаточная </w:t>
      </w:r>
      <w:proofErr w:type="spellStart"/>
      <w:r w:rsidRPr="004615BE">
        <w:rPr>
          <w:rFonts w:eastAsiaTheme="minorEastAsia"/>
          <w:spacing w:val="-7"/>
        </w:rPr>
        <w:t>сфор</w:t>
      </w:r>
      <w:r w:rsidRPr="004615BE">
        <w:rPr>
          <w:rFonts w:eastAsiaTheme="minorEastAsia"/>
        </w:rPr>
        <w:t>мированность</w:t>
      </w:r>
      <w:proofErr w:type="spellEnd"/>
      <w:r w:rsidRPr="004615BE">
        <w:rPr>
          <w:rFonts w:eastAsiaTheme="minorEastAsia"/>
        </w:rPr>
        <w:t xml:space="preserve"> основных умении и навыков».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Отметке "2" ставится в следующих случаях: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●не раскрыто основное содержание учебного материала;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7"/>
        </w:rPr>
        <w:t>обнаружено незнание или непонимание учеником большей или наибо</w:t>
      </w:r>
      <w:r w:rsidRPr="004615BE">
        <w:rPr>
          <w:rFonts w:eastAsiaTheme="minorEastAsia"/>
          <w:spacing w:val="-7"/>
        </w:rPr>
        <w:softHyphen/>
      </w:r>
      <w:r w:rsidRPr="004615BE">
        <w:rPr>
          <w:rFonts w:eastAsiaTheme="minorEastAsia"/>
        </w:rPr>
        <w:t>лее важное части учебного материала;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● </w:t>
      </w:r>
      <w:r w:rsidRPr="004615BE">
        <w:rPr>
          <w:rFonts w:eastAsiaTheme="minorEastAsia"/>
          <w:spacing w:val="-15"/>
        </w:rPr>
        <w:t>допущены ошибки в определении понятий» при использовании матема</w:t>
      </w:r>
      <w:r w:rsidRPr="004615BE">
        <w:rPr>
          <w:rFonts w:eastAsiaTheme="minorEastAsia"/>
          <w:spacing w:val="-15"/>
        </w:rPr>
        <w:softHyphen/>
      </w:r>
      <w:r w:rsidRPr="004615BE">
        <w:rPr>
          <w:rFonts w:eastAsiaTheme="minorEastAsia"/>
        </w:rPr>
        <w:t>тической терминологии, в рисунках, чертежах или графиках, в выклад</w:t>
      </w:r>
      <w:r w:rsidRPr="004615BE">
        <w:rPr>
          <w:rFonts w:eastAsiaTheme="minorEastAsia"/>
        </w:rPr>
        <w:softHyphen/>
      </w:r>
      <w:r w:rsidRPr="004615BE">
        <w:rPr>
          <w:rFonts w:eastAsiaTheme="minorEastAsia"/>
          <w:spacing w:val="-1"/>
        </w:rPr>
        <w:t>ках, которые не исправлены после нескольких наводящих вопросов учителя.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«1» ставится, если: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  ●у</w:t>
      </w:r>
      <w:r w:rsidRPr="004615BE">
        <w:rPr>
          <w:rFonts w:eastAsiaTheme="minorEastAsia"/>
          <w:spacing w:val="-3"/>
        </w:rPr>
        <w:t>ченик обнаружил полное незнание и непонимание изучаемого учеб</w:t>
      </w:r>
      <w:r w:rsidRPr="004615BE">
        <w:rPr>
          <w:rFonts w:eastAsiaTheme="minorEastAsia"/>
          <w:spacing w:val="-3"/>
        </w:rPr>
        <w:softHyphen/>
      </w:r>
      <w:r w:rsidRPr="004615BE">
        <w:rPr>
          <w:rFonts w:eastAsiaTheme="minorEastAsia"/>
        </w:rPr>
        <w:t xml:space="preserve">ного материала или не </w:t>
      </w:r>
      <w:r w:rsidRPr="004615BE">
        <w:rPr>
          <w:rFonts w:eastAsiaTheme="minorEastAsia"/>
          <w:smallCaps/>
        </w:rPr>
        <w:t xml:space="preserve">смог </w:t>
      </w:r>
      <w:r w:rsidRPr="004615BE">
        <w:rPr>
          <w:rFonts w:eastAsiaTheme="minorEastAsia"/>
        </w:rPr>
        <w:t>ответить ни на один из поставленных вопросов по изучаемому материалу.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  <w:b/>
          <w:bCs/>
        </w:rPr>
        <w:t xml:space="preserve">            Оценка письменных контрольных работ учащихся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</w:t>
      </w:r>
      <w:proofErr w:type="gramStart"/>
      <w:r w:rsidRPr="004615BE">
        <w:rPr>
          <w:rFonts w:eastAsiaTheme="minorEastAsia"/>
          <w:b/>
          <w:bCs/>
        </w:rPr>
        <w:t>5»</w:t>
      </w:r>
      <w:r w:rsidRPr="004615BE">
        <w:rPr>
          <w:rFonts w:eastAsiaTheme="minorEastAsia"/>
        </w:rPr>
        <w:t>  ставится</w:t>
      </w:r>
      <w:proofErr w:type="gramEnd"/>
      <w:r w:rsidRPr="004615BE">
        <w:rPr>
          <w:rFonts w:eastAsiaTheme="minorEastAsia"/>
        </w:rPr>
        <w:t>, если:</w:t>
      </w:r>
    </w:p>
    <w:p w:rsidR="004615BE" w:rsidRPr="004615BE" w:rsidRDefault="004615BE" w:rsidP="004615BE">
      <w:pPr>
        <w:rPr>
          <w:rFonts w:eastAsiaTheme="minorEastAsia"/>
          <w:spacing w:val="-3"/>
        </w:rPr>
      </w:pPr>
      <w:r w:rsidRPr="004615BE">
        <w:rPr>
          <w:rFonts w:eastAsiaTheme="minorEastAsia"/>
        </w:rPr>
        <w:t>●</w:t>
      </w:r>
      <w:r w:rsidRPr="004615BE">
        <w:rPr>
          <w:rFonts w:eastAsiaTheme="minorEastAsia"/>
          <w:spacing w:val="-3"/>
        </w:rPr>
        <w:t>работа выполнена полностью;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lastRenderedPageBreak/>
        <w:t xml:space="preserve">● </w:t>
      </w:r>
      <w:r w:rsidRPr="004615BE">
        <w:rPr>
          <w:rFonts w:eastAsiaTheme="minorEastAsia"/>
          <w:spacing w:val="-5"/>
        </w:rPr>
        <w:t xml:space="preserve">в логических рассуждениях и обосновании решения нет пробелов и </w:t>
      </w:r>
      <w:r w:rsidRPr="004615BE">
        <w:rPr>
          <w:rFonts w:eastAsiaTheme="minorEastAsia"/>
        </w:rPr>
        <w:t>ошибок;        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4615BE">
        <w:rPr>
          <w:rFonts w:eastAsiaTheme="minorEastAsia"/>
        </w:rPr>
        <w:t>го материала).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«4»</w:t>
      </w:r>
      <w:r w:rsidRPr="004615BE">
        <w:rPr>
          <w:rFonts w:eastAsiaTheme="minorEastAsia"/>
        </w:rPr>
        <w:t xml:space="preserve"> ставится, если: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 xml:space="preserve">● </w:t>
      </w:r>
      <w:r w:rsidRPr="004615BE">
        <w:rPr>
          <w:rFonts w:eastAsiaTheme="minorEastAsia"/>
          <w:spacing w:val="-5"/>
        </w:rPr>
        <w:t>работа выполнена полностью» но обоснования шагов решения недос</w:t>
      </w:r>
      <w:r w:rsidRPr="004615BE">
        <w:rPr>
          <w:rFonts w:eastAsiaTheme="minorEastAsia"/>
          <w:spacing w:val="-5"/>
        </w:rPr>
        <w:softHyphen/>
      </w:r>
      <w:r w:rsidRPr="004615BE">
        <w:rPr>
          <w:rFonts w:eastAsiaTheme="minorEastAsia"/>
          <w:spacing w:val="-1"/>
        </w:rPr>
        <w:t>таточны (если умение обосновывать рассуждения не являлось специаль</w:t>
      </w:r>
      <w:r w:rsidRPr="004615BE">
        <w:rPr>
          <w:rFonts w:eastAsiaTheme="minorEastAsia"/>
          <w:spacing w:val="-1"/>
        </w:rPr>
        <w:softHyphen/>
      </w:r>
      <w:r w:rsidRPr="004615BE">
        <w:rPr>
          <w:rFonts w:eastAsiaTheme="minorEastAsia"/>
        </w:rPr>
        <w:t>ным объектом проверки);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●</w:t>
      </w:r>
      <w:r w:rsidRPr="004615BE">
        <w:rPr>
          <w:rFonts w:eastAsiaTheme="minorEastAsia"/>
          <w:spacing w:val="-5"/>
        </w:rPr>
        <w:t xml:space="preserve">допущена одна ошибка или два-три недочёта в выкладках, рисунках, </w:t>
      </w:r>
      <w:r w:rsidRPr="004615BE">
        <w:rPr>
          <w:rFonts w:eastAsiaTheme="minorEastAsia"/>
          <w:spacing w:val="-9"/>
        </w:rPr>
        <w:t xml:space="preserve">чертежах или графиках (если эти виды работы не являлись специальным </w:t>
      </w:r>
      <w:r w:rsidRPr="004615BE">
        <w:rPr>
          <w:rFonts w:eastAsiaTheme="minorEastAsia"/>
        </w:rPr>
        <w:t>объектом проверки).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«3»</w:t>
      </w:r>
      <w:r w:rsidRPr="004615BE">
        <w:rPr>
          <w:rFonts w:eastAsiaTheme="minorEastAsia"/>
        </w:rPr>
        <w:t xml:space="preserve"> ставится, если: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●допущены более одна ошибки или более двух-трёх недочётов в вык</w:t>
      </w:r>
      <w:r w:rsidRPr="004615BE">
        <w:rPr>
          <w:rFonts w:eastAsiaTheme="minorEastAsia"/>
        </w:rPr>
        <w:softHyphen/>
        <w:t>ладках, чертежах или графиках, но учащийся владеет обязательными умениями по проверяемой теме;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«2»</w:t>
      </w:r>
      <w:r w:rsidRPr="004615BE">
        <w:rPr>
          <w:rFonts w:eastAsiaTheme="minorEastAsia"/>
        </w:rPr>
        <w:t xml:space="preserve"> ставится, если: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●</w:t>
      </w:r>
      <w:r w:rsidRPr="004615BE">
        <w:rPr>
          <w:rFonts w:eastAsiaTheme="minorEastAsia"/>
          <w:spacing w:val="-5"/>
        </w:rPr>
        <w:t>допущены существенные ошибки, показавшие, что учащийся не владе</w:t>
      </w:r>
      <w:r w:rsidRPr="004615BE">
        <w:rPr>
          <w:rFonts w:eastAsiaTheme="minorEastAsia"/>
          <w:spacing w:val="-5"/>
        </w:rPr>
        <w:softHyphen/>
      </w:r>
      <w:r w:rsidRPr="004615BE">
        <w:rPr>
          <w:rFonts w:eastAsiaTheme="minorEastAsia"/>
        </w:rPr>
        <w:t>ет обязательные умениями по данной теме в полной мере;</w:t>
      </w:r>
    </w:p>
    <w:p w:rsidR="004615BE" w:rsidRPr="004615BE" w:rsidRDefault="004615BE" w:rsidP="004615BE">
      <w:pPr>
        <w:shd w:val="clear" w:color="auto" w:fill="FFFFFF"/>
        <w:ind w:firstLine="360"/>
        <w:rPr>
          <w:rFonts w:eastAsiaTheme="minorEastAsia"/>
        </w:rPr>
      </w:pPr>
      <w:r w:rsidRPr="004615BE">
        <w:rPr>
          <w:rFonts w:eastAsiaTheme="minorEastAsia"/>
          <w:b/>
          <w:bCs/>
        </w:rPr>
        <w:t>Отметка «1»</w:t>
      </w:r>
      <w:r w:rsidRPr="004615BE">
        <w:rPr>
          <w:rFonts w:eastAsiaTheme="minorEastAsia"/>
        </w:rPr>
        <w:t xml:space="preserve"> ставится, если:</w:t>
      </w:r>
    </w:p>
    <w:p w:rsidR="004615BE" w:rsidRPr="004615BE" w:rsidRDefault="004615BE" w:rsidP="004615BE">
      <w:pPr>
        <w:shd w:val="clear" w:color="auto" w:fill="FFFFFF"/>
        <w:rPr>
          <w:rFonts w:eastAsiaTheme="minorEastAsia"/>
        </w:rPr>
      </w:pPr>
      <w:r w:rsidRPr="004615BE">
        <w:rPr>
          <w:rFonts w:eastAsiaTheme="minorEastAsia"/>
        </w:rPr>
        <w:t> ●   работа показала полное отсутствие у учащегося обязательных зна</w:t>
      </w:r>
      <w:r w:rsidRPr="004615BE">
        <w:rPr>
          <w:rFonts w:eastAsiaTheme="minorEastAsia"/>
        </w:rPr>
        <w:softHyphen/>
      </w:r>
      <w:r w:rsidRPr="004615BE">
        <w:rPr>
          <w:rFonts w:eastAsiaTheme="minorEastAsia"/>
          <w:spacing w:val="-6"/>
        </w:rPr>
        <w:t>ний и умений по проверяемой теме или значительная часть работы вы</w:t>
      </w:r>
      <w:r w:rsidRPr="004615BE">
        <w:rPr>
          <w:rFonts w:eastAsiaTheme="minorEastAsia"/>
        </w:rPr>
        <w:t>полнена не самостоятельно</w:t>
      </w:r>
    </w:p>
    <w:p w:rsidR="004615BE" w:rsidRPr="004615BE" w:rsidRDefault="004615BE" w:rsidP="004615BE">
      <w:pPr>
        <w:rPr>
          <w:rFonts w:eastAsiaTheme="minorEastAsia"/>
          <w:i/>
        </w:rPr>
      </w:pPr>
    </w:p>
    <w:p w:rsidR="004615BE" w:rsidRPr="004615BE" w:rsidRDefault="004615BE" w:rsidP="004615BE">
      <w:pPr>
        <w:autoSpaceDE w:val="0"/>
        <w:autoSpaceDN w:val="0"/>
        <w:adjustRightInd w:val="0"/>
        <w:spacing w:after="120"/>
        <w:ind w:left="283" w:right="175"/>
        <w:jc w:val="center"/>
        <w:rPr>
          <w:rFonts w:eastAsiaTheme="minorHAnsi"/>
          <w:b/>
          <w:lang w:eastAsia="en-US"/>
        </w:rPr>
      </w:pPr>
      <w:r w:rsidRPr="004615BE">
        <w:rPr>
          <w:rFonts w:eastAsiaTheme="minorHAnsi"/>
          <w:b/>
          <w:lang w:eastAsia="en-US"/>
        </w:rPr>
        <w:t>Оценка математических диктантов.</w:t>
      </w:r>
    </w:p>
    <w:p w:rsidR="004615BE" w:rsidRPr="004615BE" w:rsidRDefault="004615BE" w:rsidP="004615BE">
      <w:pPr>
        <w:autoSpaceDE w:val="0"/>
        <w:autoSpaceDN w:val="0"/>
        <w:adjustRightInd w:val="0"/>
        <w:spacing w:after="120"/>
        <w:ind w:left="283"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 xml:space="preserve">Математический диктант, включающий в </w:t>
      </w:r>
      <w:proofErr w:type="gramStart"/>
      <w:r w:rsidRPr="004615BE">
        <w:rPr>
          <w:rFonts w:eastAsiaTheme="minorHAnsi"/>
          <w:lang w:eastAsia="en-US"/>
        </w:rPr>
        <w:t>себя  8</w:t>
      </w:r>
      <w:proofErr w:type="gramEnd"/>
      <w:r w:rsidRPr="004615BE">
        <w:rPr>
          <w:rFonts w:eastAsiaTheme="minorHAnsi"/>
          <w:lang w:eastAsia="en-US"/>
        </w:rPr>
        <w:t>-10 примеров для проверки вычислительных навыков:</w:t>
      </w:r>
    </w:p>
    <w:p w:rsidR="004615BE" w:rsidRPr="004615BE" w:rsidRDefault="004615BE" w:rsidP="004615BE">
      <w:pPr>
        <w:numPr>
          <w:ilvl w:val="0"/>
          <w:numId w:val="4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«5» - все выполнено верно, не более одного недочета;</w:t>
      </w:r>
    </w:p>
    <w:p w:rsidR="004615BE" w:rsidRPr="004615BE" w:rsidRDefault="004615BE" w:rsidP="004615BE">
      <w:pPr>
        <w:numPr>
          <w:ilvl w:val="0"/>
          <w:numId w:val="4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«4» - не выполнена 1/5 часть задания;</w:t>
      </w:r>
    </w:p>
    <w:p w:rsidR="004615BE" w:rsidRPr="004615BE" w:rsidRDefault="004615BE" w:rsidP="004615BE">
      <w:pPr>
        <w:numPr>
          <w:ilvl w:val="0"/>
          <w:numId w:val="4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«3» - не выполнена 1/4 часть задания;</w:t>
      </w:r>
    </w:p>
    <w:p w:rsidR="004615BE" w:rsidRPr="004615BE" w:rsidRDefault="004615BE" w:rsidP="004615BE">
      <w:pPr>
        <w:numPr>
          <w:ilvl w:val="0"/>
          <w:numId w:val="4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«2» - не выполнена 1/2 часть задания.</w:t>
      </w:r>
    </w:p>
    <w:p w:rsidR="004615BE" w:rsidRPr="004615BE" w:rsidRDefault="004615BE" w:rsidP="004615BE">
      <w:pPr>
        <w:autoSpaceDE w:val="0"/>
        <w:autoSpaceDN w:val="0"/>
        <w:adjustRightInd w:val="0"/>
        <w:spacing w:after="120"/>
        <w:ind w:left="720" w:right="175"/>
        <w:jc w:val="center"/>
        <w:rPr>
          <w:rFonts w:eastAsiaTheme="minorHAnsi"/>
          <w:b/>
          <w:lang w:eastAsia="en-US"/>
        </w:rPr>
      </w:pPr>
      <w:r w:rsidRPr="004615BE">
        <w:rPr>
          <w:rFonts w:eastAsiaTheme="minorHAnsi"/>
          <w:b/>
          <w:lang w:eastAsia="en-US"/>
        </w:rPr>
        <w:t>Оценка тестовых работ.</w:t>
      </w:r>
    </w:p>
    <w:p w:rsidR="004615BE" w:rsidRPr="004615BE" w:rsidRDefault="004615BE" w:rsidP="004615BE">
      <w:pPr>
        <w:autoSpaceDE w:val="0"/>
        <w:autoSpaceDN w:val="0"/>
        <w:adjustRightInd w:val="0"/>
        <w:spacing w:after="120"/>
        <w:ind w:left="283"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Тесты, состоящие из пяти вопросов можно использовать после изучения каждого материала. Тест из 10-15 вопросов используется для периодического контроля. Тест из 20-30 вопросов используется для итогового контроля.</w:t>
      </w:r>
    </w:p>
    <w:p w:rsidR="004615BE" w:rsidRPr="004615BE" w:rsidRDefault="004615BE" w:rsidP="004615BE">
      <w:pPr>
        <w:autoSpaceDE w:val="0"/>
        <w:autoSpaceDN w:val="0"/>
        <w:adjustRightInd w:val="0"/>
        <w:spacing w:after="120"/>
        <w:ind w:left="283"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При оценивании используется следующая шкала:</w:t>
      </w:r>
    </w:p>
    <w:p w:rsidR="004615BE" w:rsidRPr="004615BE" w:rsidRDefault="004615BE" w:rsidP="004615BE">
      <w:pPr>
        <w:numPr>
          <w:ilvl w:val="0"/>
          <w:numId w:val="5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90-100% правильных ответов – оценка «5»;</w:t>
      </w:r>
    </w:p>
    <w:p w:rsidR="004615BE" w:rsidRPr="004615BE" w:rsidRDefault="004615BE" w:rsidP="004615BE">
      <w:pPr>
        <w:numPr>
          <w:ilvl w:val="0"/>
          <w:numId w:val="5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70-89%   правильных ответов – оценка «4»;</w:t>
      </w:r>
    </w:p>
    <w:p w:rsidR="004615BE" w:rsidRPr="004615BE" w:rsidRDefault="004615BE" w:rsidP="004615BE">
      <w:pPr>
        <w:numPr>
          <w:ilvl w:val="0"/>
          <w:numId w:val="5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50-69%   правильных ответов – оценка «3»;</w:t>
      </w:r>
    </w:p>
    <w:p w:rsidR="004615BE" w:rsidRPr="004615BE" w:rsidRDefault="004615BE" w:rsidP="004615BE">
      <w:pPr>
        <w:numPr>
          <w:ilvl w:val="0"/>
          <w:numId w:val="5"/>
        </w:numPr>
        <w:ind w:right="175"/>
        <w:rPr>
          <w:rFonts w:eastAsiaTheme="minorHAnsi"/>
          <w:lang w:eastAsia="en-US"/>
        </w:rPr>
      </w:pPr>
      <w:r w:rsidRPr="004615BE">
        <w:rPr>
          <w:rFonts w:eastAsiaTheme="minorHAnsi"/>
          <w:lang w:eastAsia="en-US"/>
        </w:rPr>
        <w:t>меньше 50% правильных ответов – оценка «2».</w:t>
      </w:r>
    </w:p>
    <w:p w:rsidR="004615BE" w:rsidRPr="004615BE" w:rsidRDefault="004615BE" w:rsidP="004615BE">
      <w:pPr>
        <w:ind w:left="720" w:right="175"/>
        <w:rPr>
          <w:rFonts w:eastAsiaTheme="minorHAnsi"/>
          <w:lang w:eastAsia="en-US"/>
        </w:rPr>
      </w:pPr>
    </w:p>
    <w:p w:rsidR="004615BE" w:rsidRPr="004615BE" w:rsidRDefault="004615BE" w:rsidP="004615BE">
      <w:pPr>
        <w:autoSpaceDE w:val="0"/>
        <w:autoSpaceDN w:val="0"/>
        <w:adjustRightInd w:val="0"/>
        <w:spacing w:after="120"/>
        <w:ind w:right="175"/>
        <w:rPr>
          <w:rFonts w:eastAsiaTheme="minorHAnsi"/>
          <w:b/>
          <w:lang w:eastAsia="en-US"/>
        </w:rPr>
      </w:pPr>
      <w:r w:rsidRPr="004615BE">
        <w:rPr>
          <w:rFonts w:eastAsiaTheme="minorHAnsi"/>
          <w:b/>
          <w:lang w:eastAsia="en-US"/>
        </w:rPr>
        <w:t xml:space="preserve"> Раздел 2. Содержание учебного предмета, курса с указанием форм организации учебных занятий, основных видов учебной деятельности.</w:t>
      </w:r>
    </w:p>
    <w:p w:rsidR="004615BE" w:rsidRPr="004615BE" w:rsidRDefault="004615BE" w:rsidP="004615BE">
      <w:pPr>
        <w:ind w:left="360"/>
        <w:rPr>
          <w:rFonts w:eastAsiaTheme="minorEastAsia"/>
          <w:b/>
        </w:rPr>
      </w:pPr>
      <w:r w:rsidRPr="004615BE">
        <w:rPr>
          <w:rFonts w:eastAsiaTheme="minorEastAsia"/>
          <w:b/>
        </w:rPr>
        <w:t>Вводное повторение. (2 часа)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>Треугольники. Параллельные прямые.</w:t>
      </w:r>
    </w:p>
    <w:p w:rsidR="004615BE" w:rsidRPr="004615BE" w:rsidRDefault="004615BE" w:rsidP="004615BE">
      <w:pPr>
        <w:numPr>
          <w:ilvl w:val="0"/>
          <w:numId w:val="6"/>
        </w:numPr>
        <w:contextualSpacing/>
        <w:rPr>
          <w:rFonts w:eastAsiaTheme="minorEastAsia"/>
          <w:b/>
        </w:rPr>
      </w:pPr>
      <w:r w:rsidRPr="004615BE">
        <w:rPr>
          <w:rFonts w:eastAsiaTheme="minorEastAsia"/>
          <w:b/>
        </w:rPr>
        <w:t>Четырехугольники. (14 часов)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>Многоугольники. Выпуклый многоугольник. Параллелограмм и его свойства. Признаки параллелограмма. Трапеция. Прямоугольник, ромб, квадрат и их свойства. Осевая и центральная симметрии.</w:t>
      </w:r>
    </w:p>
    <w:p w:rsidR="004615BE" w:rsidRPr="004615BE" w:rsidRDefault="004615BE" w:rsidP="004615BE">
      <w:pPr>
        <w:ind w:left="708"/>
        <w:rPr>
          <w:rFonts w:eastAsiaTheme="minorEastAsia"/>
          <w:b/>
        </w:rPr>
      </w:pPr>
      <w:r w:rsidRPr="004615BE">
        <w:rPr>
          <w:rFonts w:eastAsiaTheme="minorEastAsia"/>
          <w:b/>
        </w:rPr>
        <w:t>3.   Площадь (14 часов)</w:t>
      </w:r>
    </w:p>
    <w:p w:rsid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525C9E" w:rsidRDefault="00525C9E" w:rsidP="004615BE">
      <w:pPr>
        <w:rPr>
          <w:rFonts w:eastAsiaTheme="minorEastAsia"/>
        </w:rPr>
      </w:pPr>
    </w:p>
    <w:p w:rsidR="00525C9E" w:rsidRDefault="00525C9E" w:rsidP="004615BE">
      <w:pPr>
        <w:rPr>
          <w:rFonts w:eastAsiaTheme="minorEastAsia"/>
        </w:rPr>
      </w:pPr>
    </w:p>
    <w:p w:rsidR="00525C9E" w:rsidRPr="004615BE" w:rsidRDefault="00525C9E" w:rsidP="004615BE">
      <w:pPr>
        <w:rPr>
          <w:rFonts w:eastAsiaTheme="minorEastAsia"/>
        </w:rPr>
      </w:pPr>
    </w:p>
    <w:p w:rsidR="004615BE" w:rsidRPr="004615BE" w:rsidRDefault="004615BE" w:rsidP="004615BE">
      <w:pPr>
        <w:ind w:left="708"/>
        <w:rPr>
          <w:rFonts w:eastAsiaTheme="minorEastAsia"/>
        </w:rPr>
      </w:pPr>
      <w:r w:rsidRPr="004615BE">
        <w:rPr>
          <w:rFonts w:eastAsiaTheme="minorEastAsia"/>
          <w:b/>
        </w:rPr>
        <w:lastRenderedPageBreak/>
        <w:t>4.  Подобные треугольники. (19 часов)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>Пропорциональные отрезки. Подобные треугольники. Признаки подобия треугольников. Применение подобия к доказательству теорем и решению задач. Соотношение между сторонами и углами прямоугольного треугольника.</w:t>
      </w:r>
    </w:p>
    <w:p w:rsidR="004615BE" w:rsidRPr="004615BE" w:rsidRDefault="004615BE" w:rsidP="004615BE">
      <w:pPr>
        <w:ind w:left="708"/>
        <w:rPr>
          <w:rFonts w:eastAsiaTheme="minorEastAsia"/>
        </w:rPr>
      </w:pPr>
      <w:r w:rsidRPr="004615BE">
        <w:rPr>
          <w:rFonts w:eastAsiaTheme="minorEastAsia"/>
          <w:b/>
        </w:rPr>
        <w:t>5.  Окружность. (16 часов)</w:t>
      </w: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</w:rPr>
        <w:t>Касательная к окружности и ее свойства. Центральные и вписанные углы. Четыре замечательные точки треугольника. Вписанная и описанная окружности.</w:t>
      </w:r>
    </w:p>
    <w:p w:rsidR="004615BE" w:rsidRPr="004615BE" w:rsidRDefault="00DC1227" w:rsidP="004615BE">
      <w:pPr>
        <w:autoSpaceDE w:val="0"/>
        <w:autoSpaceDN w:val="0"/>
        <w:adjustRightInd w:val="0"/>
        <w:spacing w:after="120"/>
        <w:ind w:left="284" w:right="175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Повторение  -</w:t>
      </w:r>
      <w:proofErr w:type="gramEnd"/>
      <w:r>
        <w:rPr>
          <w:rFonts w:eastAsiaTheme="minorHAnsi"/>
          <w:b/>
          <w:lang w:eastAsia="en-US"/>
        </w:rPr>
        <w:t xml:space="preserve"> 3</w:t>
      </w:r>
      <w:r w:rsidR="004615BE" w:rsidRPr="004615BE">
        <w:rPr>
          <w:rFonts w:eastAsiaTheme="minorHAnsi"/>
          <w:b/>
          <w:lang w:eastAsia="en-US"/>
        </w:rPr>
        <w:t>час</w:t>
      </w:r>
      <w:r>
        <w:rPr>
          <w:rFonts w:eastAsiaTheme="minorHAnsi"/>
          <w:b/>
          <w:lang w:eastAsia="en-US"/>
        </w:rPr>
        <w:t>а</w:t>
      </w:r>
    </w:p>
    <w:p w:rsidR="004615BE" w:rsidRPr="004615BE" w:rsidRDefault="004615BE" w:rsidP="004615BE">
      <w:pPr>
        <w:jc w:val="both"/>
        <w:rPr>
          <w:b/>
        </w:rPr>
      </w:pPr>
      <w:r w:rsidRPr="004615BE">
        <w:rPr>
          <w:b/>
        </w:rPr>
        <w:t xml:space="preserve">Формы организации учебного </w:t>
      </w:r>
      <w:proofErr w:type="spellStart"/>
      <w:proofErr w:type="gramStart"/>
      <w:r w:rsidRPr="004615BE">
        <w:rPr>
          <w:b/>
        </w:rPr>
        <w:t>процесса:</w:t>
      </w:r>
      <w:r w:rsidRPr="004615BE">
        <w:rPr>
          <w:rFonts w:eastAsiaTheme="minorEastAsia"/>
          <w:color w:val="000000"/>
          <w:shd w:val="clear" w:color="auto" w:fill="FFFFFF"/>
        </w:rPr>
        <w:t>урок</w:t>
      </w:r>
      <w:proofErr w:type="spellEnd"/>
      <w:proofErr w:type="gramEnd"/>
      <w:r w:rsidRPr="004615BE">
        <w:rPr>
          <w:rFonts w:eastAsiaTheme="minorEastAsia"/>
          <w:color w:val="000000"/>
          <w:shd w:val="clear" w:color="auto" w:fill="FFFFFF"/>
        </w:rPr>
        <w:t xml:space="preserve"> изучение нового </w:t>
      </w:r>
      <w:proofErr w:type="spellStart"/>
      <w:r w:rsidRPr="004615BE">
        <w:rPr>
          <w:rFonts w:eastAsiaTheme="minorEastAsia"/>
          <w:color w:val="000000"/>
          <w:shd w:val="clear" w:color="auto" w:fill="FFFFFF"/>
        </w:rPr>
        <w:t>материала;урок</w:t>
      </w:r>
      <w:proofErr w:type="spellEnd"/>
      <w:r w:rsidRPr="004615BE">
        <w:rPr>
          <w:rFonts w:eastAsiaTheme="minorEastAsia"/>
          <w:color w:val="000000"/>
          <w:shd w:val="clear" w:color="auto" w:fill="FFFFFF"/>
        </w:rPr>
        <w:t xml:space="preserve"> применение знаний на </w:t>
      </w:r>
      <w:proofErr w:type="spellStart"/>
      <w:r w:rsidRPr="004615BE">
        <w:rPr>
          <w:rFonts w:eastAsiaTheme="minorEastAsia"/>
          <w:color w:val="000000"/>
          <w:shd w:val="clear" w:color="auto" w:fill="FFFFFF"/>
        </w:rPr>
        <w:t>практике;урок</w:t>
      </w:r>
      <w:proofErr w:type="spellEnd"/>
      <w:r w:rsidRPr="004615BE">
        <w:rPr>
          <w:rFonts w:eastAsiaTheme="minorEastAsia"/>
          <w:color w:val="000000"/>
          <w:shd w:val="clear" w:color="auto" w:fill="FFFFFF"/>
        </w:rPr>
        <w:t xml:space="preserve"> закрепление и повторение учебного материала;</w:t>
      </w:r>
    </w:p>
    <w:p w:rsidR="004615BE" w:rsidRPr="004615BE" w:rsidRDefault="004615BE" w:rsidP="004615BE">
      <w:pPr>
        <w:shd w:val="clear" w:color="auto" w:fill="FFFFFF"/>
        <w:spacing w:line="198" w:lineRule="atLeast"/>
        <w:ind w:right="150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4615BE">
        <w:rPr>
          <w:rFonts w:eastAsiaTheme="minorEastAsia"/>
          <w:color w:val="000000"/>
          <w:shd w:val="clear" w:color="auto" w:fill="FFFFFF"/>
        </w:rPr>
        <w:t>урок контроля и учета знаний; комбинированный урок; уроки – консультации.</w:t>
      </w:r>
    </w:p>
    <w:p w:rsidR="004615BE" w:rsidRPr="004615BE" w:rsidRDefault="004615BE" w:rsidP="004615BE">
      <w:pPr>
        <w:shd w:val="clear" w:color="auto" w:fill="FFFFFF"/>
        <w:spacing w:line="198" w:lineRule="atLeast"/>
        <w:ind w:left="570" w:right="150"/>
        <w:jc w:val="both"/>
        <w:rPr>
          <w:rFonts w:eastAsiaTheme="minorEastAsia"/>
          <w:color w:val="000000"/>
          <w:shd w:val="clear" w:color="auto" w:fill="FFFFFF"/>
        </w:rPr>
      </w:pPr>
    </w:p>
    <w:p w:rsidR="004615BE" w:rsidRPr="004615BE" w:rsidRDefault="004615BE" w:rsidP="004615BE">
      <w:pPr>
        <w:rPr>
          <w:rFonts w:eastAsiaTheme="minorEastAsia"/>
        </w:rPr>
      </w:pPr>
      <w:r w:rsidRPr="004615BE">
        <w:rPr>
          <w:rFonts w:eastAsiaTheme="minorEastAsia"/>
          <w:b/>
        </w:rPr>
        <w:t xml:space="preserve">  Основные виды деятельности учащихся: 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Слушание объяснений учителя.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Слушание и анализ ответов своих товарищей.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Самостоятельная работа с учебником.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Решение текстовых задач.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Построение графиков.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Анализ графиков, таблиц, схем.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Работа с раздаточным материалом.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Выполнение практических заданий.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Выполнение самостоятельных и контрольных работ.</w:t>
      </w:r>
    </w:p>
    <w:p w:rsidR="004615BE" w:rsidRPr="004615BE" w:rsidRDefault="004615BE" w:rsidP="004615BE">
      <w:pPr>
        <w:numPr>
          <w:ilvl w:val="1"/>
          <w:numId w:val="3"/>
        </w:numPr>
        <w:contextualSpacing/>
        <w:rPr>
          <w:rFonts w:eastAsiaTheme="minorEastAsia"/>
        </w:rPr>
      </w:pPr>
      <w:r w:rsidRPr="004615BE">
        <w:rPr>
          <w:rFonts w:eastAsiaTheme="minorEastAsia"/>
        </w:rPr>
        <w:t>Систематизация учебного материала.</w:t>
      </w:r>
    </w:p>
    <w:p w:rsidR="003924FC" w:rsidRDefault="003924FC" w:rsidP="003924FC">
      <w:pPr>
        <w:rPr>
          <w:b/>
        </w:rPr>
      </w:pPr>
    </w:p>
    <w:p w:rsidR="004615BE" w:rsidRPr="004615BE" w:rsidRDefault="004615BE" w:rsidP="003924FC">
      <w:pPr>
        <w:rPr>
          <w:b/>
        </w:rPr>
      </w:pPr>
      <w:r w:rsidRPr="004615BE">
        <w:rPr>
          <w:b/>
        </w:rPr>
        <w:t>Раздел 4. Календарно-тематическое планирование.</w:t>
      </w:r>
    </w:p>
    <w:p w:rsidR="004615BE" w:rsidRPr="004615BE" w:rsidRDefault="004615BE" w:rsidP="004615BE">
      <w:pPr>
        <w:rPr>
          <w:b/>
        </w:rPr>
      </w:pPr>
    </w:p>
    <w:p w:rsidR="004615BE" w:rsidRPr="004615BE" w:rsidRDefault="008E2767" w:rsidP="004615BE">
      <w:pPr>
        <w:pStyle w:val="a3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Геоме</w:t>
      </w:r>
      <w:r w:rsidR="003F1A05">
        <w:rPr>
          <w:rFonts w:ascii="Times New Roman" w:hAnsi="Times New Roman"/>
          <w:b/>
          <w:i/>
          <w:sz w:val="24"/>
          <w:szCs w:val="24"/>
        </w:rPr>
        <w:t xml:space="preserve">трия 8 </w:t>
      </w:r>
      <w:proofErr w:type="gramStart"/>
      <w:r w:rsidR="003F1A05">
        <w:rPr>
          <w:rFonts w:ascii="Times New Roman" w:hAnsi="Times New Roman"/>
          <w:b/>
          <w:i/>
          <w:sz w:val="24"/>
          <w:szCs w:val="24"/>
        </w:rPr>
        <w:t>класс  2023</w:t>
      </w:r>
      <w:proofErr w:type="gramEnd"/>
      <w:r w:rsidR="003F1A05">
        <w:rPr>
          <w:rFonts w:ascii="Times New Roman" w:hAnsi="Times New Roman"/>
          <w:b/>
          <w:i/>
          <w:sz w:val="24"/>
          <w:szCs w:val="24"/>
        </w:rPr>
        <w:t>-2024</w:t>
      </w:r>
      <w:r w:rsidR="004615BE" w:rsidRPr="004615BE">
        <w:rPr>
          <w:rFonts w:ascii="Times New Roman" w:hAnsi="Times New Roman"/>
          <w:b/>
          <w:i/>
          <w:sz w:val="24"/>
          <w:szCs w:val="24"/>
        </w:rPr>
        <w:t>уч. год.</w:t>
      </w:r>
    </w:p>
    <w:tbl>
      <w:tblPr>
        <w:tblW w:w="1148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69"/>
        <w:gridCol w:w="851"/>
        <w:gridCol w:w="1417"/>
        <w:gridCol w:w="993"/>
        <w:gridCol w:w="992"/>
        <w:gridCol w:w="2110"/>
      </w:tblGrid>
      <w:tr w:rsidR="004615BE" w:rsidRPr="004615BE" w:rsidTr="00415DB0">
        <w:trPr>
          <w:trHeight w:val="525"/>
        </w:trPr>
        <w:tc>
          <w:tcPr>
            <w:tcW w:w="850" w:type="dxa"/>
            <w:vMerge w:val="restart"/>
          </w:tcPr>
          <w:p w:rsidR="004615BE" w:rsidRPr="004615BE" w:rsidRDefault="004615BE" w:rsidP="00415DB0">
            <w:pPr>
              <w:jc w:val="center"/>
            </w:pPr>
            <w:r w:rsidRPr="004615BE">
              <w:t>№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уро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ка</w:t>
            </w:r>
          </w:p>
        </w:tc>
        <w:tc>
          <w:tcPr>
            <w:tcW w:w="4269" w:type="dxa"/>
            <w:vMerge w:val="restart"/>
          </w:tcPr>
          <w:p w:rsidR="004615BE" w:rsidRPr="004615BE" w:rsidRDefault="004615BE" w:rsidP="00415DB0">
            <w:pPr>
              <w:jc w:val="center"/>
            </w:pPr>
            <w:r w:rsidRPr="004615BE">
              <w:t>Темы</w:t>
            </w:r>
          </w:p>
        </w:tc>
        <w:tc>
          <w:tcPr>
            <w:tcW w:w="851" w:type="dxa"/>
            <w:vMerge w:val="restart"/>
          </w:tcPr>
          <w:p w:rsidR="004615BE" w:rsidRPr="004615BE" w:rsidRDefault="004615BE" w:rsidP="00415DB0">
            <w:pPr>
              <w:jc w:val="center"/>
            </w:pPr>
            <w:r w:rsidRPr="004615BE">
              <w:t>Кол-во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часов</w:t>
            </w:r>
          </w:p>
        </w:tc>
        <w:tc>
          <w:tcPr>
            <w:tcW w:w="1417" w:type="dxa"/>
            <w:vMerge w:val="restart"/>
          </w:tcPr>
          <w:p w:rsidR="004615BE" w:rsidRPr="004615BE" w:rsidRDefault="004615BE" w:rsidP="00415DB0">
            <w:pPr>
              <w:jc w:val="center"/>
            </w:pPr>
            <w:r w:rsidRPr="004615BE">
              <w:t>Оборудование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615BE" w:rsidRPr="004615BE" w:rsidRDefault="004615BE" w:rsidP="00415DB0">
            <w:pPr>
              <w:jc w:val="center"/>
            </w:pPr>
            <w:r w:rsidRPr="004615BE">
              <w:t>Дата</w:t>
            </w:r>
          </w:p>
        </w:tc>
        <w:tc>
          <w:tcPr>
            <w:tcW w:w="2110" w:type="dxa"/>
            <w:vMerge w:val="restart"/>
          </w:tcPr>
          <w:p w:rsidR="004615BE" w:rsidRPr="004615BE" w:rsidRDefault="004615BE" w:rsidP="00415DB0">
            <w:r w:rsidRPr="004615BE">
              <w:t>Мониторинг</w:t>
            </w:r>
          </w:p>
        </w:tc>
      </w:tr>
      <w:tr w:rsidR="004615BE" w:rsidRPr="004615BE" w:rsidTr="00415DB0">
        <w:trPr>
          <w:trHeight w:val="435"/>
        </w:trPr>
        <w:tc>
          <w:tcPr>
            <w:tcW w:w="850" w:type="dxa"/>
            <w:vMerge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4269" w:type="dxa"/>
            <w:vMerge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851" w:type="dxa"/>
            <w:vMerge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1417" w:type="dxa"/>
            <w:vMerge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15BE" w:rsidRPr="004615BE" w:rsidRDefault="004615BE" w:rsidP="00415DB0">
            <w:pPr>
              <w:jc w:val="center"/>
            </w:pPr>
            <w:r w:rsidRPr="004615BE"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15BE" w:rsidRPr="004615BE" w:rsidRDefault="004615BE" w:rsidP="00415DB0">
            <w:proofErr w:type="spellStart"/>
            <w:r w:rsidRPr="004615BE">
              <w:t>факти</w:t>
            </w:r>
            <w:proofErr w:type="spellEnd"/>
          </w:p>
          <w:p w:rsidR="004615BE" w:rsidRPr="004615BE" w:rsidRDefault="004615BE" w:rsidP="00415DB0">
            <w:r w:rsidRPr="004615BE">
              <w:t>чески</w:t>
            </w:r>
          </w:p>
        </w:tc>
        <w:tc>
          <w:tcPr>
            <w:tcW w:w="2110" w:type="dxa"/>
            <w:vMerge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rPr>
                <w:b/>
              </w:rPr>
              <w:t>Вводное повторение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b/>
                <w:lang w:eastAsia="en-US"/>
              </w:rPr>
            </w:pPr>
            <w:r w:rsidRPr="004615B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Повторение. Треугольники.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lang w:eastAsia="en-US"/>
              </w:rPr>
            </w:pPr>
            <w:r w:rsidRPr="004615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A04D23" w:rsidP="00415DB0">
            <w:pPr>
              <w:jc w:val="center"/>
            </w:pPr>
            <w:r>
              <w:t>1</w:t>
            </w:r>
            <w:r w:rsidR="004615BE" w:rsidRPr="004615BE">
              <w:t>.09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Повторение. Параллельные прямые.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lang w:eastAsia="en-US"/>
              </w:rPr>
            </w:pPr>
            <w:r w:rsidRPr="004615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A510C4" w:rsidP="00415DB0">
            <w:pPr>
              <w:jc w:val="center"/>
            </w:pPr>
            <w:r>
              <w:t>5</w:t>
            </w:r>
            <w:r w:rsidR="004615BE" w:rsidRPr="004615BE">
              <w:t>.09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rPr>
                <w:b/>
              </w:rPr>
              <w:t xml:space="preserve"> Глава </w:t>
            </w:r>
            <w:r w:rsidRPr="004615BE">
              <w:rPr>
                <w:b/>
                <w:lang w:val="en-US"/>
              </w:rPr>
              <w:t>V</w:t>
            </w:r>
            <w:r w:rsidRPr="004615BE">
              <w:rPr>
                <w:b/>
              </w:rPr>
              <w:t>. Четырехугольники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b/>
                <w:lang w:eastAsia="en-US"/>
              </w:rPr>
            </w:pPr>
            <w:r w:rsidRPr="004615BE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525C9E"/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Многоугольники.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lang w:eastAsia="en-US"/>
              </w:rPr>
            </w:pPr>
            <w:r w:rsidRPr="004615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Т-2(1)</w:t>
            </w:r>
          </w:p>
        </w:tc>
        <w:tc>
          <w:tcPr>
            <w:tcW w:w="993" w:type="dxa"/>
          </w:tcPr>
          <w:p w:rsidR="004615BE" w:rsidRPr="004615BE" w:rsidRDefault="00A04D23" w:rsidP="00415DB0">
            <w:pPr>
              <w:jc w:val="center"/>
            </w:pPr>
            <w:r>
              <w:t>8</w:t>
            </w:r>
            <w:r w:rsidR="004615BE" w:rsidRPr="004615BE">
              <w:t>.09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rPr>
          <w:trHeight w:val="265"/>
        </w:trPr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4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Четырехугольники.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lang w:eastAsia="en-US"/>
              </w:rPr>
            </w:pPr>
            <w:r w:rsidRPr="004615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A04D23" w:rsidP="00415DB0">
            <w:pPr>
              <w:jc w:val="center"/>
            </w:pPr>
            <w:r>
              <w:t>12</w:t>
            </w:r>
            <w:r w:rsidR="004615BE" w:rsidRPr="004615BE">
              <w:t>.09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rPr>
          <w:trHeight w:val="270"/>
        </w:trPr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5-6</w:t>
            </w:r>
          </w:p>
        </w:tc>
        <w:tc>
          <w:tcPr>
            <w:tcW w:w="4269" w:type="dxa"/>
          </w:tcPr>
          <w:p w:rsidR="004615BE" w:rsidRPr="004615BE" w:rsidRDefault="004615BE" w:rsidP="00415DB0">
            <w:pPr>
              <w:tabs>
                <w:tab w:val="left" w:pos="3045"/>
              </w:tabs>
            </w:pPr>
            <w:r w:rsidRPr="004615BE">
              <w:t>Параллелограмм и его свойства.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rFonts w:eastAsia="Calibri"/>
                <w:lang w:eastAsia="en-US"/>
              </w:rPr>
            </w:pPr>
            <w:r w:rsidRPr="004615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Т-2(2)</w:t>
            </w:r>
          </w:p>
        </w:tc>
        <w:tc>
          <w:tcPr>
            <w:tcW w:w="993" w:type="dxa"/>
          </w:tcPr>
          <w:p w:rsidR="004615BE" w:rsidRPr="004615BE" w:rsidRDefault="005C5DEE" w:rsidP="00415DB0">
            <w:pPr>
              <w:jc w:val="center"/>
            </w:pPr>
            <w:r>
              <w:t>15</w:t>
            </w:r>
            <w:r w:rsidR="00A510C4">
              <w:t>.09 19</w:t>
            </w:r>
            <w:r w:rsidR="004615BE" w:rsidRPr="004615BE">
              <w:t>.09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7-8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Признаки параллелограмма.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Т-2(2)</w:t>
            </w:r>
          </w:p>
        </w:tc>
        <w:tc>
          <w:tcPr>
            <w:tcW w:w="993" w:type="dxa"/>
          </w:tcPr>
          <w:p w:rsidR="004615BE" w:rsidRPr="004615BE" w:rsidRDefault="00804169" w:rsidP="00415DB0">
            <w:pPr>
              <w:jc w:val="center"/>
            </w:pPr>
            <w:r>
              <w:t>22.09 26</w:t>
            </w:r>
            <w:r w:rsidR="004615BE" w:rsidRPr="004615BE">
              <w:t>.09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 xml:space="preserve">Самостоятельная работа 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9-10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 xml:space="preserve"> Трапеция.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Т-2(2)</w:t>
            </w:r>
          </w:p>
        </w:tc>
        <w:tc>
          <w:tcPr>
            <w:tcW w:w="993" w:type="dxa"/>
          </w:tcPr>
          <w:p w:rsidR="00415DB0" w:rsidRDefault="00804169" w:rsidP="00415DB0">
            <w:pPr>
              <w:jc w:val="center"/>
            </w:pPr>
            <w:r>
              <w:t>29</w:t>
            </w:r>
            <w:r w:rsidR="00415DB0">
              <w:t>.09</w:t>
            </w:r>
          </w:p>
          <w:p w:rsidR="004615BE" w:rsidRPr="004615BE" w:rsidRDefault="00804169" w:rsidP="00415DB0">
            <w:pPr>
              <w:jc w:val="center"/>
            </w:pPr>
            <w:r>
              <w:t>3</w:t>
            </w:r>
            <w:r w:rsidR="00525C9E">
              <w:t>.</w:t>
            </w:r>
            <w:r>
              <w:t>10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11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Прямоугольник, ромб, квадрат.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Т-2(3)</w:t>
            </w:r>
          </w:p>
        </w:tc>
        <w:tc>
          <w:tcPr>
            <w:tcW w:w="993" w:type="dxa"/>
          </w:tcPr>
          <w:p w:rsidR="004615BE" w:rsidRPr="004615BE" w:rsidRDefault="00A510C4" w:rsidP="00415DB0">
            <w:pPr>
              <w:jc w:val="center"/>
            </w:pPr>
            <w:r>
              <w:t>6</w:t>
            </w:r>
            <w:r w:rsidR="00525C9E">
              <w:t>.</w:t>
            </w:r>
            <w:r>
              <w:t>10</w:t>
            </w:r>
            <w:r w:rsidR="004615BE" w:rsidRPr="004615BE">
              <w:t xml:space="preserve"> 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12-13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 по теме: «Прямоугольник, ромб, квадрат».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Т-2(3)</w:t>
            </w:r>
          </w:p>
        </w:tc>
        <w:tc>
          <w:tcPr>
            <w:tcW w:w="993" w:type="dxa"/>
          </w:tcPr>
          <w:p w:rsidR="004615BE" w:rsidRPr="004615BE" w:rsidRDefault="00A510C4" w:rsidP="00D609F9">
            <w:pPr>
              <w:jc w:val="center"/>
            </w:pPr>
            <w:r>
              <w:t>10</w:t>
            </w:r>
            <w:r w:rsidR="00525C9E">
              <w:t>.10 1</w:t>
            </w:r>
            <w:r>
              <w:t>3</w:t>
            </w:r>
            <w:r w:rsidR="004615BE" w:rsidRPr="004615BE">
              <w:t>.10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14</w:t>
            </w:r>
          </w:p>
        </w:tc>
        <w:tc>
          <w:tcPr>
            <w:tcW w:w="4269" w:type="dxa"/>
          </w:tcPr>
          <w:p w:rsidR="004615BE" w:rsidRPr="004615BE" w:rsidRDefault="00415DB0" w:rsidP="00415DB0">
            <w:r w:rsidRPr="004615BE">
              <w:t>Контрольная работа №1 по теме: «Четырехугольники».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17</w:t>
            </w:r>
            <w:r w:rsidR="004615BE" w:rsidRPr="004615BE">
              <w:t>.10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15DB0" w:rsidP="00415DB0">
            <w:pPr>
              <w:jc w:val="center"/>
            </w:pPr>
            <w:r w:rsidRPr="004615BE">
              <w:t>Контрольная работа №1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15</w:t>
            </w:r>
          </w:p>
        </w:tc>
        <w:tc>
          <w:tcPr>
            <w:tcW w:w="4269" w:type="dxa"/>
          </w:tcPr>
          <w:p w:rsidR="004615BE" w:rsidRPr="004615BE" w:rsidRDefault="00415DB0" w:rsidP="00415DB0">
            <w:r w:rsidRPr="004615BE">
              <w:t>Осевая и центральная симметрии.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20</w:t>
            </w:r>
            <w:r w:rsidR="004615BE" w:rsidRPr="004615BE">
              <w:t>.10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/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16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24</w:t>
            </w:r>
            <w:r w:rsidR="004615BE" w:rsidRPr="004615BE">
              <w:t>.10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/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/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  <w:lang w:val="en-US"/>
              </w:rPr>
            </w:pPr>
            <w:r w:rsidRPr="004615BE">
              <w:rPr>
                <w:b/>
              </w:rPr>
              <w:t xml:space="preserve">Глава </w:t>
            </w:r>
            <w:r w:rsidRPr="004615BE">
              <w:rPr>
                <w:b/>
                <w:lang w:val="en-US"/>
              </w:rPr>
              <w:t>VI</w:t>
            </w:r>
            <w:r w:rsidRPr="004615BE">
              <w:rPr>
                <w:b/>
              </w:rPr>
              <w:t>. Площадь</w:t>
            </w:r>
            <w:r w:rsidRPr="004615BE">
              <w:rPr>
                <w:b/>
                <w:lang w:val="en-US"/>
              </w:rPr>
              <w:t>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b/>
              </w:rPr>
            </w:pPr>
            <w:r w:rsidRPr="004615BE">
              <w:rPr>
                <w:b/>
              </w:rPr>
              <w:t>14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17-18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Площадь многоугольника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Т-2(4)</w:t>
            </w:r>
          </w:p>
        </w:tc>
        <w:tc>
          <w:tcPr>
            <w:tcW w:w="993" w:type="dxa"/>
          </w:tcPr>
          <w:p w:rsidR="004615BE" w:rsidRPr="004615BE" w:rsidRDefault="00A510C4" w:rsidP="00415DB0">
            <w:pPr>
              <w:jc w:val="center"/>
            </w:pPr>
            <w:r>
              <w:t xml:space="preserve">27.10 </w:t>
            </w:r>
            <w:r w:rsidR="00D609F9">
              <w:t>7</w:t>
            </w:r>
            <w:r w:rsidR="004615BE" w:rsidRPr="004615BE">
              <w:t>.11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19-20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Площадь параллелограмма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Т-2(5)</w:t>
            </w: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10.11 14</w:t>
            </w:r>
            <w:r w:rsidR="004615BE" w:rsidRPr="004615BE">
              <w:t>.11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ind w:left="176" w:hanging="284"/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21-22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Площадь треугольника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Т-2(5)</w:t>
            </w: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17.11 21</w:t>
            </w:r>
            <w:r w:rsidR="004615BE" w:rsidRPr="004615BE">
              <w:t>.11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 xml:space="preserve">Самостоятельная работа 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23-24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Площадь трапеции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Т-2(5)</w:t>
            </w: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24</w:t>
            </w:r>
            <w:r w:rsidR="00D27E4D">
              <w:t>.11 2</w:t>
            </w:r>
            <w:r>
              <w:t>8.11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 xml:space="preserve"> 25-26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Теорема Пифагора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Т-2(6)</w:t>
            </w: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</w:t>
            </w:r>
            <w:r w:rsidR="004615BE" w:rsidRPr="004615BE">
              <w:t>.12</w:t>
            </w:r>
          </w:p>
          <w:p w:rsidR="004615BE" w:rsidRPr="004615BE" w:rsidRDefault="00F32243" w:rsidP="00415DB0">
            <w:pPr>
              <w:jc w:val="center"/>
            </w:pPr>
            <w:r>
              <w:t>5</w:t>
            </w:r>
            <w:r w:rsidR="004615BE" w:rsidRPr="004615BE">
              <w:t>.12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27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Теорема, обратная теореме Пифагора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8</w:t>
            </w:r>
            <w:r w:rsidR="004615BE" w:rsidRPr="004615BE">
              <w:t>.12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 xml:space="preserve">Самостоятельная работа 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28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</w:t>
            </w:r>
          </w:p>
        </w:tc>
        <w:tc>
          <w:tcPr>
            <w:tcW w:w="851" w:type="dxa"/>
          </w:tcPr>
          <w:p w:rsidR="004615BE" w:rsidRPr="004615BE" w:rsidRDefault="00D27E4D" w:rsidP="00415DB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15BE" w:rsidRPr="004615BE" w:rsidRDefault="004615BE" w:rsidP="00415DB0"/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12</w:t>
            </w:r>
            <w:r w:rsidR="004615BE" w:rsidRPr="004615BE">
              <w:t xml:space="preserve">.12 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29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Контрольная работа №2 по теме: «Площадь»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15</w:t>
            </w:r>
            <w:r w:rsidR="004615BE" w:rsidRPr="004615BE">
              <w:t>.12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>Контрольная работа № 2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30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19</w:t>
            </w:r>
            <w:r w:rsidR="004615BE" w:rsidRPr="004615BE">
              <w:t>.12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/>
        </w:tc>
      </w:tr>
      <w:tr w:rsidR="004615BE" w:rsidRPr="004615BE" w:rsidTr="00415DB0">
        <w:trPr>
          <w:trHeight w:val="225"/>
        </w:trPr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rPr>
                <w:b/>
              </w:rPr>
              <w:t xml:space="preserve">Глава </w:t>
            </w:r>
            <w:r w:rsidRPr="004615BE">
              <w:rPr>
                <w:b/>
                <w:lang w:val="en-US"/>
              </w:rPr>
              <w:t>VII</w:t>
            </w:r>
            <w:r w:rsidRPr="004615BE">
              <w:rPr>
                <w:b/>
              </w:rPr>
              <w:t>.  Подобные треугольники</w:t>
            </w:r>
          </w:p>
          <w:p w:rsidR="004615BE" w:rsidRPr="004615BE" w:rsidRDefault="004615BE" w:rsidP="00415DB0">
            <w:pPr>
              <w:rPr>
                <w:b/>
              </w:rPr>
            </w:pP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b/>
              </w:rPr>
            </w:pPr>
            <w:r w:rsidRPr="004615BE">
              <w:rPr>
                <w:b/>
              </w:rPr>
              <w:t>19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31-32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Определение подобных треугольников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(7-8)</w:t>
            </w: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22.12 26.</w:t>
            </w:r>
            <w:r w:rsidR="004615BE" w:rsidRPr="004615BE">
              <w:t>1</w:t>
            </w:r>
            <w:r>
              <w:t>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33-34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Первый признак подобия треугольников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(7-8)</w:t>
            </w:r>
          </w:p>
        </w:tc>
        <w:tc>
          <w:tcPr>
            <w:tcW w:w="993" w:type="dxa"/>
          </w:tcPr>
          <w:p w:rsidR="004615BE" w:rsidRPr="004615BE" w:rsidRDefault="00D609F9" w:rsidP="00415DB0">
            <w:pPr>
              <w:jc w:val="center"/>
            </w:pPr>
            <w:r>
              <w:t>29.</w:t>
            </w:r>
            <w:r w:rsidR="004615BE" w:rsidRPr="004615BE">
              <w:t>1</w:t>
            </w:r>
            <w:r>
              <w:t>2 9</w:t>
            </w:r>
            <w:r w:rsidR="004615BE" w:rsidRPr="004615BE">
              <w:t>.01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35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Второй признак подобия треугольников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(7-8)</w:t>
            </w:r>
          </w:p>
        </w:tc>
        <w:tc>
          <w:tcPr>
            <w:tcW w:w="993" w:type="dxa"/>
          </w:tcPr>
          <w:p w:rsidR="004615BE" w:rsidRPr="004615BE" w:rsidRDefault="006853EE" w:rsidP="00415DB0">
            <w:pPr>
              <w:jc w:val="center"/>
            </w:pPr>
            <w:r>
              <w:t>12</w:t>
            </w:r>
            <w:r w:rsidR="004615BE" w:rsidRPr="004615BE">
              <w:t>.01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36-37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Третий признак подобия треугольников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(7-8)</w:t>
            </w:r>
          </w:p>
        </w:tc>
        <w:tc>
          <w:tcPr>
            <w:tcW w:w="993" w:type="dxa"/>
          </w:tcPr>
          <w:p w:rsidR="004615BE" w:rsidRPr="004615BE" w:rsidRDefault="006853EE" w:rsidP="00415DB0">
            <w:pPr>
              <w:jc w:val="center"/>
            </w:pPr>
            <w:r>
              <w:t>13.01 16</w:t>
            </w:r>
            <w:r w:rsidR="004615BE" w:rsidRPr="004615BE">
              <w:t>.01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38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Контрольная работа№3 по теме: «Признаки подобия треугольников»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6853EE" w:rsidP="00415DB0">
            <w:pPr>
              <w:jc w:val="center"/>
            </w:pPr>
            <w:r>
              <w:t>19</w:t>
            </w:r>
            <w:r w:rsidR="004615BE" w:rsidRPr="004615BE">
              <w:t>.01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>Контрольная работа № 3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  <w:i/>
              </w:rPr>
            </w:pPr>
            <w:r w:rsidRPr="004615BE">
              <w:rPr>
                <w:b/>
                <w:i/>
              </w:rPr>
              <w:t>Применение подобия к доказательству теорем и решению задач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(7-8)</w:t>
            </w: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39-40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Средняя линия треугольника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2</w:t>
            </w:r>
            <w:r w:rsidR="00D27E4D">
              <w:t>3</w:t>
            </w:r>
            <w:r>
              <w:t>.01 26.01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41-42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Пропорциональные отрезки в прямоугольном треугольнике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3</w:t>
            </w:r>
            <w:r w:rsidR="00D27E4D">
              <w:t>0</w:t>
            </w:r>
            <w:r>
              <w:t>.01 2</w:t>
            </w:r>
            <w:r w:rsidR="004615BE" w:rsidRPr="004615BE">
              <w:t>.02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43-44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Практические приложения подобия треугольников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6.02 9</w:t>
            </w:r>
            <w:r w:rsidR="004615BE" w:rsidRPr="004615BE">
              <w:t xml:space="preserve">.02 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45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 на применение подобия треугольников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13</w:t>
            </w:r>
            <w:r w:rsidR="004615BE" w:rsidRPr="004615BE">
              <w:t>.02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46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Синус, косинус и тангенс острого угла прямоугольного треугольника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16.02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D27E4D" w:rsidP="00415DB0">
            <w:pPr>
              <w:jc w:val="center"/>
            </w:pPr>
            <w:r>
              <w:t>47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 xml:space="preserve"> Значение синуса, косинуса и тангенса для углов 30</w:t>
            </w:r>
            <w:r w:rsidRPr="004615BE">
              <w:rPr>
                <w:rFonts w:ascii="Cambria Math" w:hAnsi="Cambria Math" w:cs="Cambria Math"/>
              </w:rPr>
              <w:t>⁰</w:t>
            </w:r>
            <w:r w:rsidRPr="004615BE">
              <w:t>,45</w:t>
            </w:r>
            <w:r w:rsidRPr="004615BE">
              <w:rPr>
                <w:rFonts w:ascii="Cambria Math" w:hAnsi="Cambria Math" w:cs="Cambria Math"/>
              </w:rPr>
              <w:t>⁰</w:t>
            </w:r>
            <w:r w:rsidRPr="004615BE">
              <w:t xml:space="preserve"> и 60</w:t>
            </w:r>
            <w:r w:rsidRPr="004615BE">
              <w:rPr>
                <w:rFonts w:ascii="Cambria Math" w:hAnsi="Cambria Math" w:cs="Cambria Math"/>
              </w:rPr>
              <w:t>⁰</w:t>
            </w:r>
          </w:p>
        </w:tc>
        <w:tc>
          <w:tcPr>
            <w:tcW w:w="851" w:type="dxa"/>
          </w:tcPr>
          <w:p w:rsidR="004615BE" w:rsidRPr="004615BE" w:rsidRDefault="00D27E4D" w:rsidP="00415DB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Т-2(9)</w:t>
            </w:r>
          </w:p>
        </w:tc>
        <w:tc>
          <w:tcPr>
            <w:tcW w:w="993" w:type="dxa"/>
          </w:tcPr>
          <w:p w:rsidR="004615BE" w:rsidRPr="004615BE" w:rsidRDefault="00C97E20" w:rsidP="00D27E4D">
            <w:pPr>
              <w:jc w:val="center"/>
            </w:pPr>
            <w:r>
              <w:t>20.02</w:t>
            </w:r>
            <w:r w:rsidR="00D27E4D">
              <w:t xml:space="preserve"> 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4</w:t>
            </w:r>
            <w:r w:rsidR="00D27E4D">
              <w:t>8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Контрольная работа №4 по теме: «Подобные треугольники».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27.02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>Контрольная работа № 4</w:t>
            </w:r>
          </w:p>
        </w:tc>
      </w:tr>
      <w:tr w:rsidR="00D27E4D" w:rsidRPr="004615BE" w:rsidTr="00415DB0">
        <w:tc>
          <w:tcPr>
            <w:tcW w:w="850" w:type="dxa"/>
          </w:tcPr>
          <w:p w:rsidR="00D27E4D" w:rsidRPr="004615BE" w:rsidRDefault="00D27E4D" w:rsidP="00415DB0">
            <w:pPr>
              <w:jc w:val="center"/>
            </w:pPr>
            <w:r>
              <w:t>49</w:t>
            </w:r>
          </w:p>
        </w:tc>
        <w:tc>
          <w:tcPr>
            <w:tcW w:w="4269" w:type="dxa"/>
          </w:tcPr>
          <w:p w:rsidR="00D27E4D" w:rsidRPr="004615BE" w:rsidRDefault="00D27E4D" w:rsidP="00415DB0">
            <w:r>
              <w:t>Решение задач</w:t>
            </w:r>
          </w:p>
        </w:tc>
        <w:tc>
          <w:tcPr>
            <w:tcW w:w="851" w:type="dxa"/>
          </w:tcPr>
          <w:p w:rsidR="00D27E4D" w:rsidRPr="004615BE" w:rsidRDefault="00D27E4D" w:rsidP="00415DB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27E4D" w:rsidRPr="004615BE" w:rsidRDefault="00D27E4D" w:rsidP="00415DB0">
            <w:pPr>
              <w:jc w:val="center"/>
            </w:pPr>
          </w:p>
        </w:tc>
        <w:tc>
          <w:tcPr>
            <w:tcW w:w="993" w:type="dxa"/>
          </w:tcPr>
          <w:p w:rsidR="00D27E4D" w:rsidRPr="004615BE" w:rsidRDefault="00C97E20" w:rsidP="00415DB0">
            <w:pPr>
              <w:jc w:val="center"/>
            </w:pPr>
            <w:r>
              <w:t>1</w:t>
            </w:r>
            <w:r w:rsidR="00D27E4D">
              <w:t>.03</w:t>
            </w:r>
          </w:p>
        </w:tc>
        <w:tc>
          <w:tcPr>
            <w:tcW w:w="992" w:type="dxa"/>
          </w:tcPr>
          <w:p w:rsidR="00D27E4D" w:rsidRPr="004615BE" w:rsidRDefault="00D27E4D" w:rsidP="00415DB0">
            <w:pPr>
              <w:jc w:val="center"/>
            </w:pPr>
          </w:p>
        </w:tc>
        <w:tc>
          <w:tcPr>
            <w:tcW w:w="2110" w:type="dxa"/>
          </w:tcPr>
          <w:p w:rsidR="00D27E4D" w:rsidRPr="004615BE" w:rsidRDefault="00D27E4D" w:rsidP="00415DB0"/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rPr>
                <w:b/>
              </w:rPr>
              <w:t xml:space="preserve">Глава </w:t>
            </w:r>
            <w:r w:rsidRPr="004615BE">
              <w:rPr>
                <w:b/>
                <w:lang w:val="en-US"/>
              </w:rPr>
              <w:t>VIII</w:t>
            </w:r>
            <w:r w:rsidRPr="004615BE">
              <w:rPr>
                <w:b/>
              </w:rPr>
              <w:t>. Окружность</w:t>
            </w:r>
            <w:r w:rsidRPr="004615BE">
              <w:rPr>
                <w:b/>
                <w:lang w:val="en-US"/>
              </w:rPr>
              <w:t>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  <w:rPr>
                <w:b/>
              </w:rPr>
            </w:pPr>
            <w:r w:rsidRPr="004615BE">
              <w:rPr>
                <w:b/>
              </w:rPr>
              <w:t>16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50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Взаимное расположение прямой и окружности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(10)</w:t>
            </w: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5</w:t>
            </w:r>
            <w:r w:rsidR="004615BE" w:rsidRPr="004615BE">
              <w:t>.03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t>51-52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Касательная к окружности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lastRenderedPageBreak/>
              <w:t>(10)</w:t>
            </w: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lastRenderedPageBreak/>
              <w:t xml:space="preserve">12.03 </w:t>
            </w:r>
            <w:r w:rsidR="00D27E4D">
              <w:lastRenderedPageBreak/>
              <w:t>1</w:t>
            </w:r>
            <w:r>
              <w:t>5</w:t>
            </w:r>
            <w:r w:rsidR="004615BE" w:rsidRPr="004615BE">
              <w:t>.03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pPr>
              <w:jc w:val="center"/>
            </w:pPr>
            <w:r w:rsidRPr="004615BE">
              <w:lastRenderedPageBreak/>
              <w:t>53-54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Центральные и вписанные углы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(11)</w:t>
            </w:r>
          </w:p>
        </w:tc>
        <w:tc>
          <w:tcPr>
            <w:tcW w:w="993" w:type="dxa"/>
          </w:tcPr>
          <w:p w:rsidR="00D27E4D" w:rsidRDefault="00C97E20" w:rsidP="00415DB0">
            <w:pPr>
              <w:jc w:val="center"/>
            </w:pPr>
            <w:r>
              <w:t>19.03</w:t>
            </w:r>
          </w:p>
          <w:p w:rsidR="004615BE" w:rsidRPr="004615BE" w:rsidRDefault="00C97E20" w:rsidP="00415DB0">
            <w:pPr>
              <w:jc w:val="center"/>
            </w:pPr>
            <w:r>
              <w:t>22.03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55-56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 по теме: «Центральные и вписанные углы».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C97E20">
            <w:pPr>
              <w:jc w:val="center"/>
            </w:pPr>
            <w:r>
              <w:t>2.04 5</w:t>
            </w:r>
            <w:r w:rsidR="004615BE" w:rsidRPr="004615BE">
              <w:t>.04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57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Итоговая контрольная работа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9</w:t>
            </w:r>
            <w:r w:rsidR="004615BE" w:rsidRPr="004615BE">
              <w:t>.04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  <w:r w:rsidRPr="004615BE">
              <w:t>Контрольная работа №5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58-59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Четыре замечательные точки треугольника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DC1227" w:rsidP="00C97E20">
            <w:pPr>
              <w:jc w:val="center"/>
            </w:pPr>
            <w:r>
              <w:t>1</w:t>
            </w:r>
            <w:r w:rsidR="00C97E20">
              <w:t>2.04 16</w:t>
            </w:r>
            <w:r w:rsidR="004615BE" w:rsidRPr="004615BE">
              <w:t>.04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60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 по теме: «Четыре замечательные точки треугольника».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19</w:t>
            </w:r>
            <w:r w:rsidR="004615BE" w:rsidRPr="004615BE">
              <w:t>.04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61-62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Вписанная и описанная окружности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  <w:r w:rsidRPr="004615BE">
              <w:t>Т-2</w:t>
            </w:r>
          </w:p>
          <w:p w:rsidR="004615BE" w:rsidRPr="004615BE" w:rsidRDefault="004615BE" w:rsidP="00415DB0">
            <w:pPr>
              <w:jc w:val="center"/>
            </w:pPr>
            <w:r w:rsidRPr="004615BE">
              <w:t>(12)</w:t>
            </w:r>
          </w:p>
        </w:tc>
        <w:tc>
          <w:tcPr>
            <w:tcW w:w="993" w:type="dxa"/>
          </w:tcPr>
          <w:p w:rsidR="004615BE" w:rsidRPr="004615BE" w:rsidRDefault="00DC1227" w:rsidP="00415DB0">
            <w:pPr>
              <w:jc w:val="center"/>
            </w:pPr>
            <w:r>
              <w:t>2</w:t>
            </w:r>
            <w:r w:rsidR="00C97E20">
              <w:t>3.04 26.04</w:t>
            </w:r>
            <w:r w:rsidR="004615BE" w:rsidRPr="004615BE">
              <w:t xml:space="preserve"> 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/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63-64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 по теме: «Вписанная и описанная окружности»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2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3.05 7</w:t>
            </w:r>
            <w:r w:rsidR="004615BE" w:rsidRPr="004615BE">
              <w:t>.05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r w:rsidRPr="004615BE">
              <w:t xml:space="preserve">Самостоятельная работа </w:t>
            </w: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65</w:t>
            </w:r>
          </w:p>
        </w:tc>
        <w:tc>
          <w:tcPr>
            <w:tcW w:w="4269" w:type="dxa"/>
          </w:tcPr>
          <w:p w:rsidR="004615BE" w:rsidRPr="004615BE" w:rsidRDefault="004615BE" w:rsidP="00415DB0">
            <w:r w:rsidRPr="004615BE">
              <w:t>Решение задач по теме: «Окружность»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14</w:t>
            </w:r>
            <w:r w:rsidR="004615BE" w:rsidRPr="004615BE">
              <w:t>.05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/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rPr>
                <w:b/>
              </w:rPr>
              <w:t>Повторение.</w:t>
            </w:r>
          </w:p>
        </w:tc>
        <w:tc>
          <w:tcPr>
            <w:tcW w:w="851" w:type="dxa"/>
          </w:tcPr>
          <w:p w:rsidR="004615BE" w:rsidRPr="004615BE" w:rsidRDefault="00DC1227" w:rsidP="00415D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>
            <w:r w:rsidRPr="004615BE">
              <w:t>66</w:t>
            </w:r>
          </w:p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t>Четырехугольники. Площади.</w:t>
            </w:r>
          </w:p>
        </w:tc>
        <w:tc>
          <w:tcPr>
            <w:tcW w:w="851" w:type="dxa"/>
          </w:tcPr>
          <w:p w:rsidR="004615BE" w:rsidRPr="004615BE" w:rsidRDefault="004615BE" w:rsidP="00415DB0">
            <w:pPr>
              <w:jc w:val="center"/>
            </w:pPr>
            <w:r w:rsidRPr="004615BE">
              <w:t>1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C97E20" w:rsidP="00415DB0">
            <w:pPr>
              <w:jc w:val="center"/>
            </w:pPr>
            <w:r>
              <w:t>17</w:t>
            </w:r>
            <w:r w:rsidR="004615BE" w:rsidRPr="004615BE">
              <w:t>.05</w:t>
            </w:r>
          </w:p>
        </w:tc>
        <w:tc>
          <w:tcPr>
            <w:tcW w:w="992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  <w:tr w:rsidR="00DC1227" w:rsidRPr="004615BE" w:rsidTr="00415DB0">
        <w:tc>
          <w:tcPr>
            <w:tcW w:w="850" w:type="dxa"/>
          </w:tcPr>
          <w:p w:rsidR="00DC1227" w:rsidRPr="004615BE" w:rsidRDefault="00DC1227" w:rsidP="00415DB0">
            <w:r>
              <w:t>67</w:t>
            </w:r>
          </w:p>
        </w:tc>
        <w:tc>
          <w:tcPr>
            <w:tcW w:w="4269" w:type="dxa"/>
          </w:tcPr>
          <w:p w:rsidR="00DC1227" w:rsidRPr="00DC1227" w:rsidRDefault="00DC1227" w:rsidP="00415DB0">
            <w:r w:rsidRPr="00DC1227">
              <w:t>Окружность</w:t>
            </w:r>
            <w:r w:rsidRPr="00DC1227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DC1227" w:rsidRPr="004615BE" w:rsidRDefault="00DC1227" w:rsidP="00415DB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C1227" w:rsidRPr="004615BE" w:rsidRDefault="00DC1227" w:rsidP="00415DB0">
            <w:pPr>
              <w:jc w:val="center"/>
            </w:pPr>
          </w:p>
        </w:tc>
        <w:tc>
          <w:tcPr>
            <w:tcW w:w="993" w:type="dxa"/>
          </w:tcPr>
          <w:p w:rsidR="00DC1227" w:rsidRDefault="00C97E20" w:rsidP="00415DB0">
            <w:pPr>
              <w:jc w:val="center"/>
            </w:pPr>
            <w:r>
              <w:t>21</w:t>
            </w:r>
            <w:r w:rsidR="00DC1227">
              <w:t>.05</w:t>
            </w:r>
          </w:p>
        </w:tc>
        <w:tc>
          <w:tcPr>
            <w:tcW w:w="992" w:type="dxa"/>
          </w:tcPr>
          <w:p w:rsidR="00DC1227" w:rsidRPr="004615BE" w:rsidRDefault="00DC1227" w:rsidP="00415DB0">
            <w:pPr>
              <w:jc w:val="center"/>
            </w:pPr>
          </w:p>
        </w:tc>
        <w:tc>
          <w:tcPr>
            <w:tcW w:w="2110" w:type="dxa"/>
          </w:tcPr>
          <w:p w:rsidR="00DC1227" w:rsidRPr="004615BE" w:rsidRDefault="00DC1227" w:rsidP="00415DB0">
            <w:pPr>
              <w:jc w:val="center"/>
            </w:pPr>
          </w:p>
        </w:tc>
      </w:tr>
      <w:tr w:rsidR="00DC1227" w:rsidRPr="004615BE" w:rsidTr="00415DB0">
        <w:tc>
          <w:tcPr>
            <w:tcW w:w="850" w:type="dxa"/>
          </w:tcPr>
          <w:p w:rsidR="00DC1227" w:rsidRPr="004615BE" w:rsidRDefault="00DC1227" w:rsidP="00415DB0">
            <w:r>
              <w:t>68</w:t>
            </w:r>
          </w:p>
        </w:tc>
        <w:tc>
          <w:tcPr>
            <w:tcW w:w="4269" w:type="dxa"/>
          </w:tcPr>
          <w:p w:rsidR="00DC1227" w:rsidRPr="004615BE" w:rsidRDefault="00DC1227" w:rsidP="00415DB0">
            <w:r w:rsidRPr="004615BE">
              <w:t>Центральные и вписанные углы</w:t>
            </w:r>
          </w:p>
        </w:tc>
        <w:tc>
          <w:tcPr>
            <w:tcW w:w="851" w:type="dxa"/>
          </w:tcPr>
          <w:p w:rsidR="00DC1227" w:rsidRPr="004615BE" w:rsidRDefault="00DC1227" w:rsidP="00415DB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C1227" w:rsidRPr="004615BE" w:rsidRDefault="00DC1227" w:rsidP="00415DB0">
            <w:pPr>
              <w:jc w:val="center"/>
            </w:pPr>
          </w:p>
        </w:tc>
        <w:tc>
          <w:tcPr>
            <w:tcW w:w="993" w:type="dxa"/>
          </w:tcPr>
          <w:p w:rsidR="00DC1227" w:rsidRDefault="00C97E20" w:rsidP="00415DB0">
            <w:pPr>
              <w:jc w:val="center"/>
            </w:pPr>
            <w:r>
              <w:t>24</w:t>
            </w:r>
            <w:r w:rsidR="00DC1227">
              <w:t>.05</w:t>
            </w:r>
          </w:p>
        </w:tc>
        <w:tc>
          <w:tcPr>
            <w:tcW w:w="992" w:type="dxa"/>
          </w:tcPr>
          <w:p w:rsidR="00DC1227" w:rsidRPr="004615BE" w:rsidRDefault="00DC1227" w:rsidP="00415DB0">
            <w:pPr>
              <w:jc w:val="center"/>
            </w:pPr>
          </w:p>
        </w:tc>
        <w:tc>
          <w:tcPr>
            <w:tcW w:w="2110" w:type="dxa"/>
          </w:tcPr>
          <w:p w:rsidR="00DC1227" w:rsidRPr="004615BE" w:rsidRDefault="00DC1227" w:rsidP="00415DB0">
            <w:pPr>
              <w:jc w:val="center"/>
            </w:pPr>
          </w:p>
        </w:tc>
      </w:tr>
      <w:tr w:rsidR="004615BE" w:rsidRPr="004615BE" w:rsidTr="00415DB0">
        <w:tc>
          <w:tcPr>
            <w:tcW w:w="850" w:type="dxa"/>
          </w:tcPr>
          <w:p w:rsidR="004615BE" w:rsidRPr="004615BE" w:rsidRDefault="004615BE" w:rsidP="00415DB0"/>
        </w:tc>
        <w:tc>
          <w:tcPr>
            <w:tcW w:w="4269" w:type="dxa"/>
          </w:tcPr>
          <w:p w:rsidR="004615BE" w:rsidRPr="004615BE" w:rsidRDefault="004615BE" w:rsidP="00415DB0">
            <w:pPr>
              <w:rPr>
                <w:b/>
              </w:rPr>
            </w:pPr>
            <w:r w:rsidRPr="004615BE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4615BE" w:rsidRPr="004615BE" w:rsidRDefault="00A408B8" w:rsidP="00415DB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3" w:type="dxa"/>
          </w:tcPr>
          <w:p w:rsidR="004615BE" w:rsidRPr="004615BE" w:rsidRDefault="004615BE" w:rsidP="00415DB0">
            <w:pPr>
              <w:jc w:val="center"/>
            </w:pPr>
          </w:p>
        </w:tc>
        <w:tc>
          <w:tcPr>
            <w:tcW w:w="992" w:type="dxa"/>
          </w:tcPr>
          <w:p w:rsidR="004615BE" w:rsidRPr="004615BE" w:rsidRDefault="004615BE" w:rsidP="00415DB0"/>
        </w:tc>
        <w:tc>
          <w:tcPr>
            <w:tcW w:w="2110" w:type="dxa"/>
          </w:tcPr>
          <w:p w:rsidR="004615BE" w:rsidRPr="004615BE" w:rsidRDefault="004615BE" w:rsidP="00415DB0">
            <w:pPr>
              <w:jc w:val="center"/>
            </w:pPr>
          </w:p>
        </w:tc>
      </w:tr>
    </w:tbl>
    <w:p w:rsidR="004615BE" w:rsidRPr="004615BE" w:rsidRDefault="004615BE" w:rsidP="004615BE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</w:p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4615BE" w:rsidRPr="004615BE" w:rsidRDefault="004615BE" w:rsidP="004615BE"/>
    <w:p w:rsidR="00B963A1" w:rsidRPr="004615BE" w:rsidRDefault="00B963A1"/>
    <w:sectPr w:rsidR="00B963A1" w:rsidRPr="004615BE" w:rsidSect="00C3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71E1F"/>
    <w:multiLevelType w:val="hybridMultilevel"/>
    <w:tmpl w:val="A5F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E447B"/>
    <w:multiLevelType w:val="hybridMultilevel"/>
    <w:tmpl w:val="DFC4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F56D0"/>
    <w:multiLevelType w:val="hybridMultilevel"/>
    <w:tmpl w:val="A014C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5BE"/>
    <w:rsid w:val="001517CA"/>
    <w:rsid w:val="001B53DD"/>
    <w:rsid w:val="002B4871"/>
    <w:rsid w:val="003924FC"/>
    <w:rsid w:val="003F1A05"/>
    <w:rsid w:val="00415DB0"/>
    <w:rsid w:val="004615BE"/>
    <w:rsid w:val="00507979"/>
    <w:rsid w:val="00525C9E"/>
    <w:rsid w:val="005C5DEE"/>
    <w:rsid w:val="005F687F"/>
    <w:rsid w:val="006853EE"/>
    <w:rsid w:val="00804169"/>
    <w:rsid w:val="008E2767"/>
    <w:rsid w:val="00A04D23"/>
    <w:rsid w:val="00A408B8"/>
    <w:rsid w:val="00A510C4"/>
    <w:rsid w:val="00B963A1"/>
    <w:rsid w:val="00C362A6"/>
    <w:rsid w:val="00C97E20"/>
    <w:rsid w:val="00D27E4D"/>
    <w:rsid w:val="00D609F9"/>
    <w:rsid w:val="00DC1227"/>
    <w:rsid w:val="00F3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733C"/>
  <w15:docId w15:val="{749DF75A-9B12-427C-A71C-D95B9B64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B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0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12AA-D81F-44CC-A3D6-6354EC55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12</cp:revision>
  <cp:lastPrinted>2022-08-31T07:49:00Z</cp:lastPrinted>
  <dcterms:created xsi:type="dcterms:W3CDTF">2019-09-17T10:03:00Z</dcterms:created>
  <dcterms:modified xsi:type="dcterms:W3CDTF">2023-09-06T11:33:00Z</dcterms:modified>
</cp:coreProperties>
</file>